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9A8" w:rsidRPr="00225ED5" w:rsidRDefault="000F746F">
      <w:pPr>
        <w:pStyle w:val="Standard"/>
        <w:tabs>
          <w:tab w:val="right" w:pos="9072"/>
        </w:tabs>
        <w:jc w:val="both"/>
        <w:rPr>
          <w:rFonts w:eastAsia="PMingLiU"/>
          <w:lang w:eastAsia="zh-TW"/>
        </w:rPr>
      </w:pPr>
      <w:r>
        <w:rPr>
          <w:noProof/>
          <w:lang w:eastAsia="zh-TW"/>
        </w:rPr>
        <w:drawing>
          <wp:anchor distT="0" distB="0" distL="114300" distR="114300" simplePos="0" relativeHeight="7" behindDoc="0" locked="0" layoutInCell="1" allowOverlap="1">
            <wp:simplePos x="0" y="0"/>
            <wp:positionH relativeFrom="column">
              <wp:posOffset>0</wp:posOffset>
            </wp:positionH>
            <wp:positionV relativeFrom="page">
              <wp:posOffset>0</wp:posOffset>
            </wp:positionV>
            <wp:extent cx="1582917" cy="545439"/>
            <wp:effectExtent l="0" t="0" r="0" b="7011"/>
            <wp:wrapSquare wrapText="bothSides"/>
            <wp:docPr id="2"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1582917" cy="545439"/>
                    </a:xfrm>
                    <a:prstGeom prst="rect">
                      <a:avLst/>
                    </a:prstGeom>
                    <a:noFill/>
                    <a:ln>
                      <a:noFill/>
                      <a:prstDash/>
                    </a:ln>
                  </pic:spPr>
                </pic:pic>
              </a:graphicData>
            </a:graphic>
          </wp:anchor>
        </w:drawing>
      </w:r>
      <w:r w:rsidR="00020079">
        <w:rPr>
          <w:b/>
          <w:sz w:val="32"/>
        </w:rPr>
        <w:t>Differential Equations</w:t>
      </w:r>
      <w:r>
        <w:rPr>
          <w:b/>
          <w:sz w:val="32"/>
        </w:rPr>
        <w:t xml:space="preserve"> </w:t>
      </w:r>
      <w:r w:rsidR="00D4138B">
        <w:rPr>
          <w:b/>
          <w:sz w:val="32"/>
        </w:rPr>
        <w:t xml:space="preserve">Sec </w:t>
      </w:r>
      <w:r w:rsidR="00020079">
        <w:rPr>
          <w:rFonts w:eastAsia="PMingLiU"/>
          <w:b/>
          <w:sz w:val="32"/>
          <w:lang w:eastAsia="zh-TW"/>
        </w:rPr>
        <w:t>1</w:t>
      </w:r>
      <w:r w:rsidR="004E3681">
        <w:rPr>
          <w:rFonts w:eastAsia="PMingLiU"/>
          <w:b/>
          <w:sz w:val="32"/>
          <w:lang w:eastAsia="zh-TW"/>
        </w:rPr>
        <w:t xml:space="preserve"> &amp; 2</w:t>
      </w:r>
      <w:r w:rsidR="00225ED5">
        <w:rPr>
          <w:b/>
          <w:sz w:val="32"/>
        </w:rPr>
        <w:tab/>
      </w:r>
      <w:r w:rsidR="00020079">
        <w:rPr>
          <w:rFonts w:asciiTheme="minorEastAsia" w:eastAsiaTheme="minorEastAsia" w:hAnsiTheme="minorEastAsia" w:hint="eastAsia"/>
          <w:b/>
          <w:sz w:val="32"/>
          <w:lang w:eastAsia="zh-CN"/>
        </w:rPr>
        <w:t>Fa</w:t>
      </w:r>
      <w:r w:rsidR="00020079">
        <w:rPr>
          <w:rFonts w:eastAsia="PMingLiU"/>
          <w:b/>
          <w:sz w:val="32"/>
          <w:lang w:eastAsia="zh-TW"/>
        </w:rPr>
        <w:t>ll</w:t>
      </w:r>
      <w:r>
        <w:rPr>
          <w:b/>
          <w:sz w:val="32"/>
        </w:rPr>
        <w:t xml:space="preserve"> 201</w:t>
      </w:r>
      <w:r w:rsidR="00225ED5">
        <w:rPr>
          <w:rFonts w:eastAsia="PMingLiU" w:hint="eastAsia"/>
          <w:b/>
          <w:sz w:val="32"/>
          <w:lang w:eastAsia="zh-TW"/>
        </w:rPr>
        <w:t>9</w:t>
      </w:r>
    </w:p>
    <w:p w:rsidR="00E039A8" w:rsidRDefault="000F746F">
      <w:pPr>
        <w:pStyle w:val="Standard"/>
        <w:tabs>
          <w:tab w:val="right" w:pos="8931"/>
        </w:tabs>
        <w:jc w:val="both"/>
        <w:rPr>
          <w:b/>
          <w:sz w:val="32"/>
        </w:rPr>
      </w:pPr>
      <w:r>
        <w:rPr>
          <w:b/>
          <w:sz w:val="32"/>
        </w:rPr>
        <w:t>Course Syllabus</w:t>
      </w:r>
      <w:r>
        <w:rPr>
          <w:b/>
          <w:sz w:val="32"/>
        </w:rPr>
        <w:tab/>
        <w:t xml:space="preserve">     </w:t>
      </w:r>
    </w:p>
    <w:p w:rsidR="00E039A8" w:rsidRDefault="000F746F">
      <w:pPr>
        <w:pStyle w:val="Standard"/>
        <w:tabs>
          <w:tab w:val="right" w:pos="8505"/>
        </w:tabs>
        <w:jc w:val="both"/>
        <w:rPr>
          <w:b/>
          <w:sz w:val="36"/>
        </w:rPr>
      </w:pPr>
      <w:r>
        <w:rPr>
          <w:b/>
          <w:sz w:val="36"/>
        </w:rPr>
        <w:t>___________________________________________________________________</w:t>
      </w:r>
    </w:p>
    <w:p w:rsidR="009E50D4" w:rsidRPr="009E50D4" w:rsidRDefault="000F746F" w:rsidP="009E50D4">
      <w:pPr>
        <w:pStyle w:val="Heading1"/>
        <w:rPr>
          <w:sz w:val="28"/>
        </w:rPr>
      </w:pPr>
      <w:r>
        <w:rPr>
          <w:sz w:val="28"/>
        </w:rPr>
        <w:t>C</w:t>
      </w:r>
      <w:r w:rsidR="009E50D4">
        <w:rPr>
          <w:sz w:val="28"/>
        </w:rPr>
        <w:t>ourse</w:t>
      </w:r>
      <w:r>
        <w:rPr>
          <w:sz w:val="28"/>
        </w:rPr>
        <w:t xml:space="preserve"> Description</w:t>
      </w:r>
    </w:p>
    <w:p w:rsidR="00981B99" w:rsidRDefault="00981B99">
      <w:pPr>
        <w:pStyle w:val="Standard"/>
        <w:jc w:val="both"/>
      </w:pPr>
      <w:r w:rsidRPr="00981B99">
        <w:t>Differential equations are an important branch of mathematics. They have a rich mathematical formalization, as well as a very successful history of being applied to important problems in physics, chemistry, engineering, and biology. This course will introduce primarily linear, first and second order differential equations. Solution techniques for separable equations, homogeneous and inhomogeneous equations, as well as an intuition for modeling-based applications will be presented. The application of Laplace transforms to differential equations, systems of linear differential equations, linearization of nonlinear systems, and phase plane methods will be introduced. Fourier series and their application to simple partial differential equations will be treated. MATLAB based numerical solution and visualization will be briefly covered.</w:t>
      </w:r>
    </w:p>
    <w:p w:rsidR="00981B99" w:rsidRPr="00981B99" w:rsidRDefault="00981B99" w:rsidP="00981B99">
      <w:pPr>
        <w:pStyle w:val="Heading1"/>
        <w:rPr>
          <w:sz w:val="28"/>
        </w:rPr>
      </w:pPr>
      <w:r>
        <w:rPr>
          <w:sz w:val="28"/>
        </w:rPr>
        <w:t>Schedule</w:t>
      </w:r>
    </w:p>
    <w:p w:rsidR="00E039A8" w:rsidRDefault="000F746F">
      <w:pPr>
        <w:pStyle w:val="Heading2"/>
      </w:pPr>
      <w:r>
        <w:t>Lecture/Studio</w:t>
      </w:r>
    </w:p>
    <w:p w:rsidR="00E039A8" w:rsidRDefault="00E039A8">
      <w:pPr>
        <w:pStyle w:val="Standard"/>
      </w:pPr>
    </w:p>
    <w:p w:rsidR="00E039A8" w:rsidRDefault="000F746F">
      <w:pPr>
        <w:pStyle w:val="Standard"/>
        <w:ind w:firstLine="720"/>
        <w:jc w:val="both"/>
      </w:pPr>
      <w:r>
        <w:t>Section 0</w:t>
      </w:r>
      <w:r w:rsidR="00300774">
        <w:rPr>
          <w:rFonts w:eastAsia="PMingLiU"/>
          <w:lang w:eastAsia="zh-TW"/>
        </w:rPr>
        <w:t>1</w:t>
      </w:r>
      <w:r w:rsidR="00D4138B">
        <w:t xml:space="preserve">: </w:t>
      </w:r>
      <w:r w:rsidR="00D4138B">
        <w:tab/>
      </w:r>
      <w:r w:rsidR="00876DE3">
        <w:t>Wednes</w:t>
      </w:r>
      <w:r w:rsidR="00D4138B">
        <w:t>days</w:t>
      </w:r>
      <w:r w:rsidR="00D4138B">
        <w:rPr>
          <w:rFonts w:eastAsia="PMingLiU" w:hint="eastAsia"/>
          <w:lang w:eastAsia="zh-TW"/>
        </w:rPr>
        <w:tab/>
      </w:r>
      <w:r w:rsidR="00876DE3">
        <w:rPr>
          <w:rFonts w:eastAsia="PMingLiU"/>
          <w:lang w:eastAsia="zh-TW"/>
        </w:rPr>
        <w:tab/>
      </w:r>
      <w:r w:rsidR="00300774">
        <w:t>13</w:t>
      </w:r>
      <w:r w:rsidR="00D4138B">
        <w:t>:5</w:t>
      </w:r>
      <w:r w:rsidR="00300774">
        <w:t>0</w:t>
      </w:r>
      <w:r w:rsidR="00D4138B">
        <w:t xml:space="preserve"> – </w:t>
      </w:r>
      <w:r w:rsidR="00300774">
        <w:t>16</w:t>
      </w:r>
      <w:r w:rsidR="00D4138B">
        <w:t>:</w:t>
      </w:r>
      <w:r w:rsidR="00300774">
        <w:t>2</w:t>
      </w:r>
      <w:r w:rsidR="00D4138B">
        <w:t>5</w:t>
      </w:r>
      <w:r w:rsidR="009F430E">
        <w:tab/>
      </w:r>
      <w:r w:rsidR="009F430E">
        <w:tab/>
        <w:t>Room 3-102</w:t>
      </w:r>
    </w:p>
    <w:p w:rsidR="00E039A8" w:rsidRDefault="00876DE3" w:rsidP="005E271B">
      <w:pPr>
        <w:pStyle w:val="Standard"/>
        <w:ind w:firstLine="720"/>
        <w:jc w:val="both"/>
      </w:pPr>
      <w:r>
        <w:t>Section 02:</w:t>
      </w:r>
      <w:r>
        <w:tab/>
        <w:t>Thursdays</w:t>
      </w:r>
      <w:r>
        <w:tab/>
      </w:r>
      <w:r>
        <w:tab/>
        <w:t>13:50 – 16:25</w:t>
      </w:r>
      <w:r w:rsidR="000F746F">
        <w:tab/>
      </w:r>
      <w:r w:rsidR="000F746F">
        <w:tab/>
      </w:r>
      <w:r w:rsidR="009F430E">
        <w:t>Room 3-106</w:t>
      </w:r>
      <w:r w:rsidR="000F746F">
        <w:tab/>
      </w:r>
      <w:r w:rsidR="000F746F">
        <w:tab/>
      </w:r>
    </w:p>
    <w:p w:rsidR="00E039A8" w:rsidRDefault="000F746F">
      <w:pPr>
        <w:pStyle w:val="Heading1"/>
        <w:rPr>
          <w:sz w:val="28"/>
        </w:rPr>
      </w:pPr>
      <w:r>
        <w:rPr>
          <w:sz w:val="28"/>
        </w:rPr>
        <w:t>Instructors</w:t>
      </w:r>
    </w:p>
    <w:p w:rsidR="00E039A8" w:rsidRDefault="00E039A8">
      <w:pPr>
        <w:pStyle w:val="Standard"/>
        <w:jc w:val="both"/>
      </w:pPr>
    </w:p>
    <w:p w:rsidR="00E039A8" w:rsidRDefault="000F746F">
      <w:pPr>
        <w:pStyle w:val="Standard"/>
        <w:jc w:val="both"/>
      </w:pPr>
      <w:r>
        <w:t>Prof. Tony Ho</w:t>
      </w:r>
      <w:r>
        <w:tab/>
      </w:r>
      <w:r>
        <w:tab/>
      </w:r>
      <w:r>
        <w:tab/>
        <w:t>tonyho@scu.edu.cn</w:t>
      </w:r>
    </w:p>
    <w:p w:rsidR="00E039A8" w:rsidRDefault="00E039A8">
      <w:pPr>
        <w:pStyle w:val="Standard"/>
        <w:jc w:val="both"/>
      </w:pPr>
    </w:p>
    <w:p w:rsidR="00E039A8" w:rsidRDefault="000F746F">
      <w:pPr>
        <w:pStyle w:val="Standard"/>
        <w:jc w:val="both"/>
      </w:pPr>
      <w:r>
        <w:t>Teaching Assistant:</w:t>
      </w:r>
    </w:p>
    <w:p w:rsidR="00E039A8" w:rsidRDefault="00E039A8">
      <w:pPr>
        <w:pStyle w:val="Standard"/>
        <w:jc w:val="both"/>
      </w:pPr>
    </w:p>
    <w:p w:rsidR="00E039A8" w:rsidRDefault="003F62D2">
      <w:pPr>
        <w:pStyle w:val="Standard"/>
        <w:jc w:val="both"/>
      </w:pPr>
      <w:r>
        <w:t>Xiaoyue</w:t>
      </w:r>
      <w:r w:rsidR="00D063F5">
        <w:t xml:space="preserve"> </w:t>
      </w:r>
      <w:r>
        <w:t>Zhang</w:t>
      </w:r>
      <w:r w:rsidR="000F746F">
        <w:tab/>
      </w:r>
      <w:r w:rsidR="000F746F">
        <w:tab/>
      </w:r>
      <w:r w:rsidRPr="00A5579D">
        <w:t>923472058@qq.com</w:t>
      </w:r>
    </w:p>
    <w:p w:rsidR="005E271B" w:rsidRDefault="005E271B">
      <w:pPr>
        <w:pStyle w:val="Standard"/>
        <w:jc w:val="both"/>
      </w:pPr>
      <w:r>
        <w:t>QQ Group</w:t>
      </w:r>
      <w:r>
        <w:tab/>
      </w:r>
      <w:r>
        <w:tab/>
      </w:r>
      <w:r>
        <w:tab/>
      </w:r>
      <w:r w:rsidR="00B92E0B" w:rsidRPr="00B92E0B">
        <w:t>339100697</w:t>
      </w:r>
    </w:p>
    <w:p w:rsidR="00E039A8" w:rsidRDefault="00E039A8">
      <w:pPr>
        <w:pStyle w:val="Standard"/>
        <w:jc w:val="both"/>
      </w:pPr>
    </w:p>
    <w:p w:rsidR="00E039A8" w:rsidRDefault="000F746F">
      <w:pPr>
        <w:pStyle w:val="Standard"/>
        <w:jc w:val="both"/>
      </w:pPr>
      <w:r>
        <w:t>When emailing the instructors, include “MATH” in the subject field of your message. Use your university email account (student_number@stu.scu.edu.cn); mail from other accounts such as qq.com and 163.com will be stopped by the SCU spam filter.</w:t>
      </w:r>
    </w:p>
    <w:p w:rsidR="00E039A8" w:rsidRDefault="000F746F">
      <w:pPr>
        <w:pStyle w:val="Heading1"/>
        <w:rPr>
          <w:sz w:val="28"/>
        </w:rPr>
      </w:pPr>
      <w:r>
        <w:rPr>
          <w:sz w:val="28"/>
        </w:rPr>
        <w:lastRenderedPageBreak/>
        <w:t>Textbook</w:t>
      </w:r>
    </w:p>
    <w:p w:rsidR="00E039A8" w:rsidRDefault="00E039A8">
      <w:pPr>
        <w:pStyle w:val="Standard"/>
        <w:jc w:val="both"/>
        <w:rPr>
          <w:rFonts w:ascii="Times New Roman" w:hAnsi="Times New Roman"/>
        </w:rPr>
      </w:pPr>
    </w:p>
    <w:p w:rsidR="00E039A8" w:rsidRDefault="00020079">
      <w:pPr>
        <w:pStyle w:val="PlainText"/>
        <w:jc w:val="both"/>
      </w:pPr>
      <w:r>
        <w:rPr>
          <w:rFonts w:ascii="Times New Roman" w:hAnsi="Times New Roman" w:cs="Times New Roman"/>
          <w:i/>
          <w:sz w:val="24"/>
          <w:szCs w:val="24"/>
        </w:rPr>
        <w:t>Differential Equations with Boundary Value Problem</w:t>
      </w:r>
      <w:r w:rsidR="000F746F">
        <w:rPr>
          <w:rFonts w:ascii="Times New Roman" w:hAnsi="Times New Roman" w:cs="Times New Roman"/>
          <w:i/>
          <w:sz w:val="24"/>
          <w:szCs w:val="24"/>
        </w:rPr>
        <w:t xml:space="preserve">s, </w:t>
      </w:r>
      <w:r w:rsidR="000F746F">
        <w:rPr>
          <w:rFonts w:ascii="Times New Roman" w:hAnsi="Times New Roman" w:cs="Times New Roman"/>
          <w:sz w:val="24"/>
          <w:szCs w:val="24"/>
        </w:rPr>
        <w:t>2</w:t>
      </w:r>
      <w:r w:rsidR="000F746F">
        <w:rPr>
          <w:rFonts w:ascii="Times New Roman" w:hAnsi="Times New Roman" w:cs="Times New Roman"/>
          <w:sz w:val="24"/>
          <w:szCs w:val="24"/>
          <w:vertAlign w:val="superscript"/>
        </w:rPr>
        <w:t>nd</w:t>
      </w:r>
      <w:r w:rsidR="000F746F">
        <w:rPr>
          <w:rFonts w:ascii="Times New Roman" w:hAnsi="Times New Roman" w:cs="Times New Roman"/>
          <w:sz w:val="24"/>
          <w:szCs w:val="24"/>
        </w:rPr>
        <w:t xml:space="preserve"> Edition, by </w:t>
      </w:r>
      <w:r>
        <w:rPr>
          <w:rFonts w:ascii="Times New Roman" w:hAnsi="Times New Roman" w:cs="Times New Roman"/>
          <w:sz w:val="24"/>
          <w:szCs w:val="24"/>
        </w:rPr>
        <w:t>John Polking</w:t>
      </w:r>
      <w:r w:rsidR="000F746F">
        <w:rPr>
          <w:rFonts w:ascii="Times New Roman" w:hAnsi="Times New Roman" w:cs="Times New Roman"/>
          <w:sz w:val="24"/>
          <w:szCs w:val="24"/>
        </w:rPr>
        <w:t xml:space="preserve">, </w:t>
      </w:r>
      <w:r>
        <w:rPr>
          <w:rFonts w:ascii="Times New Roman" w:hAnsi="Times New Roman" w:cs="Times New Roman"/>
          <w:sz w:val="24"/>
          <w:szCs w:val="24"/>
        </w:rPr>
        <w:t>Al Boggess</w:t>
      </w:r>
      <w:r w:rsidR="000F746F">
        <w:rPr>
          <w:rFonts w:ascii="Times New Roman" w:hAnsi="Times New Roman" w:cs="Times New Roman"/>
          <w:sz w:val="24"/>
          <w:szCs w:val="24"/>
        </w:rPr>
        <w:t>,</w:t>
      </w:r>
      <w:r w:rsidR="000F746F">
        <w:rPr>
          <w:rFonts w:ascii="Times New Roman" w:hAnsi="Times New Roman" w:cs="Times New Roman"/>
          <w:i/>
          <w:sz w:val="22"/>
          <w:szCs w:val="22"/>
        </w:rPr>
        <w:t xml:space="preserve"> </w:t>
      </w:r>
      <w:r w:rsidR="000F746F">
        <w:rPr>
          <w:rFonts w:ascii="Times New Roman" w:hAnsi="Times New Roman" w:cs="Times New Roman"/>
          <w:sz w:val="24"/>
          <w:szCs w:val="24"/>
        </w:rPr>
        <w:t xml:space="preserve">and </w:t>
      </w:r>
      <w:r>
        <w:rPr>
          <w:rFonts w:ascii="Times New Roman" w:hAnsi="Times New Roman" w:cs="Times New Roman"/>
          <w:sz w:val="24"/>
          <w:szCs w:val="24"/>
        </w:rPr>
        <w:t>David Arnold</w:t>
      </w:r>
      <w:r w:rsidR="000F746F">
        <w:rPr>
          <w:rFonts w:ascii="Times New Roman" w:hAnsi="Times New Roman" w:cs="Times New Roman"/>
          <w:sz w:val="24"/>
          <w:szCs w:val="24"/>
        </w:rPr>
        <w:t xml:space="preserve"> (published by Pearson).</w:t>
      </w:r>
    </w:p>
    <w:p w:rsidR="00E039A8" w:rsidRDefault="00E039A8">
      <w:pPr>
        <w:pStyle w:val="Standard"/>
        <w:jc w:val="both"/>
        <w:rPr>
          <w:rFonts w:ascii="Times New Roman" w:hAnsi="Times New Roman"/>
        </w:rPr>
      </w:pPr>
    </w:p>
    <w:p w:rsidR="00E039A8" w:rsidRDefault="000F746F">
      <w:pPr>
        <w:pStyle w:val="Standard"/>
        <w:jc w:val="both"/>
        <w:rPr>
          <w:rFonts w:ascii="Times New Roman" w:hAnsi="Times New Roman"/>
        </w:rPr>
      </w:pPr>
      <w:r>
        <w:rPr>
          <w:rFonts w:ascii="Times New Roman" w:hAnsi="Times New Roman"/>
        </w:rPr>
        <w:t>We will cover approximately two or three sections per week. Textbook reading assignments will be posted to the class website. Read the assigned chapter BEFORE class.</w:t>
      </w:r>
    </w:p>
    <w:p w:rsidR="00E039A8" w:rsidRDefault="000F746F">
      <w:pPr>
        <w:pStyle w:val="Heading1"/>
        <w:rPr>
          <w:sz w:val="28"/>
        </w:rPr>
      </w:pPr>
      <w:r>
        <w:rPr>
          <w:sz w:val="28"/>
        </w:rPr>
        <w:t>Software</w:t>
      </w:r>
    </w:p>
    <w:p w:rsidR="00E039A8" w:rsidRDefault="00E039A8">
      <w:pPr>
        <w:pStyle w:val="Standard"/>
        <w:jc w:val="both"/>
      </w:pPr>
    </w:p>
    <w:p w:rsidR="00E039A8" w:rsidRDefault="000F746F">
      <w:pPr>
        <w:pStyle w:val="Standard"/>
        <w:jc w:val="both"/>
      </w:pPr>
      <w:r>
        <w:t>We will use a powerful software tool, M</w:t>
      </w:r>
      <w:r w:rsidR="00020079">
        <w:t>ATLAB</w:t>
      </w:r>
      <w:r>
        <w:t>, to perform calculations and draw graphs.   M</w:t>
      </w:r>
      <w:r w:rsidR="00020079">
        <w:t>ATLAB</w:t>
      </w:r>
      <w:r>
        <w:t xml:space="preserve"> is installed on the class computers, and you will also need a copy for your own computer.</w:t>
      </w:r>
    </w:p>
    <w:p w:rsidR="00E039A8" w:rsidRDefault="00E039A8">
      <w:pPr>
        <w:pStyle w:val="Standard"/>
        <w:jc w:val="both"/>
      </w:pPr>
    </w:p>
    <w:p w:rsidR="00E039A8" w:rsidRDefault="000F746F">
      <w:pPr>
        <w:pStyle w:val="Standard"/>
        <w:jc w:val="both"/>
        <w:rPr>
          <w:sz w:val="22"/>
          <w:szCs w:val="22"/>
        </w:rPr>
      </w:pPr>
      <w:r>
        <w:rPr>
          <w:sz w:val="22"/>
          <w:szCs w:val="22"/>
        </w:rPr>
        <w:t>M</w:t>
      </w:r>
      <w:r w:rsidR="00020079">
        <w:rPr>
          <w:sz w:val="22"/>
          <w:szCs w:val="22"/>
        </w:rPr>
        <w:t>ATLAB</w:t>
      </w:r>
      <w:r>
        <w:rPr>
          <w:sz w:val="22"/>
          <w:szCs w:val="22"/>
        </w:rPr>
        <w:t xml:space="preserve"> is a potent tool, used worldwide by engineering and science professionals in many fields. The effort you put in to master it will repay you many times over in this class and others. To make learning it easier, there is a wealth of information, examples, and documentation available within the program and on the web.  Learn to tap into these resources so you can make the best use of the program.</w:t>
      </w:r>
    </w:p>
    <w:p w:rsidR="00E039A8" w:rsidRDefault="000F746F">
      <w:pPr>
        <w:pStyle w:val="Heading1"/>
        <w:rPr>
          <w:sz w:val="28"/>
        </w:rPr>
      </w:pPr>
      <w:r>
        <w:rPr>
          <w:sz w:val="28"/>
        </w:rPr>
        <w:t>Web Site</w:t>
      </w:r>
    </w:p>
    <w:p w:rsidR="00E039A8" w:rsidRDefault="00E039A8">
      <w:pPr>
        <w:pStyle w:val="Standard"/>
        <w:jc w:val="both"/>
      </w:pPr>
    </w:p>
    <w:p w:rsidR="00E039A8" w:rsidRDefault="000F746F">
      <w:pPr>
        <w:pStyle w:val="Standard"/>
        <w:jc w:val="both"/>
      </w:pPr>
      <w:r>
        <w:t>This course uses the Blackboard system; the web site is</w:t>
      </w:r>
    </w:p>
    <w:p w:rsidR="00E039A8" w:rsidRDefault="00E039A8">
      <w:pPr>
        <w:pStyle w:val="Standard"/>
        <w:jc w:val="both"/>
      </w:pPr>
    </w:p>
    <w:p w:rsidR="00E039A8" w:rsidRDefault="000F746F">
      <w:pPr>
        <w:pStyle w:val="Standard"/>
        <w:jc w:val="center"/>
        <w:rPr>
          <w:b/>
        </w:rPr>
      </w:pPr>
      <w:r>
        <w:rPr>
          <w:b/>
        </w:rPr>
        <w:t>https://learn.scupi.cn/</w:t>
      </w:r>
    </w:p>
    <w:p w:rsidR="00E039A8" w:rsidRDefault="00E039A8">
      <w:pPr>
        <w:pStyle w:val="Standard"/>
        <w:jc w:val="both"/>
      </w:pPr>
    </w:p>
    <w:p w:rsidR="00E039A8" w:rsidRDefault="000F746F">
      <w:pPr>
        <w:pStyle w:val="Standard"/>
        <w:jc w:val="both"/>
      </w:pPr>
      <w:r>
        <w:t xml:space="preserve">(Note: the </w:t>
      </w:r>
      <w:r>
        <w:rPr>
          <w:b/>
        </w:rPr>
        <w:t>https</w:t>
      </w:r>
      <w:r>
        <w:t xml:space="preserve"> is important, otherwise it may not load.) There you will find the course syllabus, studio and homework assignments, and other materials. Current announcements and assignments will be posted on the home page.  All assignments will be uploaded through the Blackboard system. Please check the class page frequently.</w:t>
      </w:r>
    </w:p>
    <w:p w:rsidR="00E039A8" w:rsidRDefault="000F746F">
      <w:pPr>
        <w:pStyle w:val="Heading1"/>
        <w:rPr>
          <w:sz w:val="28"/>
        </w:rPr>
      </w:pPr>
      <w:r>
        <w:rPr>
          <w:sz w:val="28"/>
        </w:rPr>
        <w:t>Class Format and Studio Assignments</w:t>
      </w:r>
    </w:p>
    <w:p w:rsidR="00E039A8" w:rsidRDefault="00E039A8">
      <w:pPr>
        <w:pStyle w:val="Standard"/>
        <w:jc w:val="both"/>
      </w:pPr>
    </w:p>
    <w:p w:rsidR="00045740" w:rsidRDefault="00E55E66" w:rsidP="00045740">
      <w:pPr>
        <w:pStyle w:val="Standard"/>
        <w:jc w:val="both"/>
      </w:pPr>
      <w:r>
        <w:t>The students</w:t>
      </w:r>
      <w:r w:rsidR="00045740">
        <w:t xml:space="preserve"> often give me an impression</w:t>
      </w:r>
      <w:r w:rsidR="00042AE1">
        <w:t>,</w:t>
      </w:r>
      <w:r w:rsidR="00045740">
        <w:t xml:space="preserve"> that</w:t>
      </w:r>
      <w:r w:rsidR="00042AE1">
        <w:t xml:space="preserve"> the reasons</w:t>
      </w:r>
      <w:r w:rsidR="00045740">
        <w:t xml:space="preserve"> </w:t>
      </w:r>
      <w:r>
        <w:t>we</w:t>
      </w:r>
      <w:r w:rsidR="00045740">
        <w:t xml:space="preserve"> are taking courses at a university</w:t>
      </w:r>
      <w:r w:rsidR="00042AE1">
        <w:t>,</w:t>
      </w:r>
      <w:r w:rsidR="00045740">
        <w:t xml:space="preserve"> </w:t>
      </w:r>
      <w:r w:rsidR="000D0BDE">
        <w:t>are</w:t>
      </w:r>
      <w:r w:rsidR="00045740">
        <w:t xml:space="preserve"> to learn and to try to get as close to a 4.0 grade point average as </w:t>
      </w:r>
      <w:r w:rsidR="000D0BDE">
        <w:t>we</w:t>
      </w:r>
      <w:r w:rsidR="00045740">
        <w:t xml:space="preserve"> possibly can.  Of course, a good grade point average can help u</w:t>
      </w:r>
      <w:r w:rsidR="00042AE1">
        <w:t>s</w:t>
      </w:r>
      <w:r w:rsidR="00045740">
        <w:t xml:space="preserve"> further our career up to a point.  Early on, institutions can take a look at our past grade point average to determine whether they would admit u</w:t>
      </w:r>
      <w:r w:rsidR="00042AE1">
        <w:t>s</w:t>
      </w:r>
      <w:r w:rsidR="00045740">
        <w:t xml:space="preserve"> into their </w:t>
      </w:r>
      <w:r w:rsidR="00042AE1">
        <w:t xml:space="preserve">institutions or </w:t>
      </w:r>
      <w:r w:rsidR="00045740">
        <w:t>organizations.</w:t>
      </w:r>
    </w:p>
    <w:p w:rsidR="00045740" w:rsidRDefault="00045740" w:rsidP="00045740">
      <w:pPr>
        <w:pStyle w:val="Standard"/>
        <w:jc w:val="both"/>
      </w:pPr>
      <w:r>
        <w:lastRenderedPageBreak/>
        <w:t>But, of what is a good grade point average an indication?  One can say that those of u</w:t>
      </w:r>
      <w:r w:rsidR="00E55E66">
        <w:t>s</w:t>
      </w:r>
      <w:r>
        <w:t>, who have a great grade point average, can learn very well the materials given to u</w:t>
      </w:r>
      <w:r w:rsidR="00E55E66">
        <w:t>s</w:t>
      </w:r>
      <w:r>
        <w:t xml:space="preserve">.  Is this the ultimate goal </w:t>
      </w:r>
      <w:r w:rsidR="00E55E66">
        <w:t>o</w:t>
      </w:r>
      <w:r>
        <w:t>f our coming to a university</w:t>
      </w:r>
      <w:r w:rsidR="00E55E66">
        <w:rPr>
          <w:rFonts w:hint="eastAsia"/>
          <w:lang w:eastAsia="zh-CN"/>
        </w:rPr>
        <w:t>？</w:t>
      </w:r>
      <w:r w:rsidR="00907A2F">
        <w:t xml:space="preserve"> </w:t>
      </w:r>
      <w:r w:rsidR="00E55E66">
        <w:rPr>
          <w:rFonts w:hint="eastAsia"/>
          <w:lang w:eastAsia="zh-CN"/>
        </w:rPr>
        <w:t>T</w:t>
      </w:r>
      <w:r>
        <w:t xml:space="preserve">o let the world know that </w:t>
      </w:r>
      <w:r w:rsidR="00E55E66">
        <w:t>we</w:t>
      </w:r>
      <w:r>
        <w:t xml:space="preserve"> can learn very well the materials given to u</w:t>
      </w:r>
      <w:r w:rsidR="00E55E66">
        <w:t>s</w:t>
      </w:r>
      <w:r>
        <w:t xml:space="preserve">?  If that is the case, can </w:t>
      </w:r>
      <w:r w:rsidR="00E55E66">
        <w:t>we</w:t>
      </w:r>
      <w:r>
        <w:t xml:space="preserve"> see where our world is going?</w:t>
      </w:r>
      <w:bookmarkStart w:id="0" w:name="_Hlk1911499"/>
      <w:r w:rsidR="00E55E66">
        <w:t xml:space="preserve">  </w:t>
      </w:r>
      <w:r>
        <w:t xml:space="preserve">And what do </w:t>
      </w:r>
      <w:r w:rsidR="00E55E66">
        <w:t>we</w:t>
      </w:r>
      <w:r>
        <w:t xml:space="preserve"> think how our world sees u</w:t>
      </w:r>
      <w:r w:rsidR="00E55E66">
        <w:t>s</w:t>
      </w:r>
      <w:r>
        <w:t xml:space="preserve">?  Do </w:t>
      </w:r>
      <w:r w:rsidR="00E55E66">
        <w:t>we</w:t>
      </w:r>
      <w:r>
        <w:t xml:space="preserve"> believe that </w:t>
      </w:r>
      <w:r w:rsidR="00DD0E8C">
        <w:t>the people of establishments</w:t>
      </w:r>
      <w:r>
        <w:t xml:space="preserve"> in our world only wish that they can find someone who can learn well and no more than that?  Perhaps </w:t>
      </w:r>
      <w:r w:rsidR="00907A2F">
        <w:t xml:space="preserve">this is true for </w:t>
      </w:r>
      <w:r>
        <w:t xml:space="preserve">a trade like a </w:t>
      </w:r>
      <w:r w:rsidR="006867C5">
        <w:t>plumber</w:t>
      </w:r>
      <w:r>
        <w:t xml:space="preserve">.  </w:t>
      </w:r>
      <w:r w:rsidR="00907A2F">
        <w:t>But, w</w:t>
      </w:r>
      <w:r>
        <w:t xml:space="preserve">ere </w:t>
      </w:r>
      <w:r w:rsidR="00E55E66">
        <w:t>we</w:t>
      </w:r>
      <w:r>
        <w:t xml:space="preserve"> coming to a university because </w:t>
      </w:r>
      <w:r w:rsidR="00E55E66">
        <w:t>we</w:t>
      </w:r>
      <w:r>
        <w:t xml:space="preserve"> want to learn a trade?</w:t>
      </w:r>
    </w:p>
    <w:bookmarkEnd w:id="0"/>
    <w:p w:rsidR="00045740" w:rsidRDefault="00045740" w:rsidP="00045740">
      <w:pPr>
        <w:pStyle w:val="Standard"/>
        <w:jc w:val="both"/>
      </w:pPr>
    </w:p>
    <w:p w:rsidR="00E039A8" w:rsidRDefault="00190F86">
      <w:pPr>
        <w:pStyle w:val="Standard"/>
        <w:jc w:val="both"/>
      </w:pPr>
      <w:r>
        <w:t>I would like to supplement the idea of showing the world how good you are at learning.  I would</w:t>
      </w:r>
      <w:r w:rsidR="00924AE9">
        <w:t xml:space="preserve"> also</w:t>
      </w:r>
      <w:r>
        <w:t xml:space="preserve"> like you to think that coming to a university is</w:t>
      </w:r>
      <w:r w:rsidR="00E55E66">
        <w:t xml:space="preserve"> to</w:t>
      </w:r>
      <w:r>
        <w:t xml:space="preserve"> find out what we do not currently know how to do, and we would like you to try to figure out how you may change our world by your imagination and your intelligence.  Once you understand the materials given to you, can you imagine something that is far better than anyone has ever thought of before?  That is the goal that I would like you to set for yourself.  So, during our class, do not be afraid to explore the endless possibilities that are out there in our world.  As it is quoted by Shakespeare, “The world is your oyster.”</w:t>
      </w:r>
      <w:r w:rsidR="005366CF">
        <w:t xml:space="preserve">  Therefore, let us begin with the famous </w:t>
      </w:r>
      <w:r w:rsidR="005366CF" w:rsidRPr="00E23AF4">
        <w:t>Daoist-inspired sayings: “I hear, I forget. I see, I remember. I do, I understand</w:t>
      </w:r>
      <w:r w:rsidR="005366CF">
        <w:t>.</w:t>
      </w:r>
      <w:r w:rsidR="005366CF" w:rsidRPr="00E23AF4">
        <w:t>”</w:t>
      </w:r>
    </w:p>
    <w:p w:rsidR="00E039A8" w:rsidRDefault="000F746F">
      <w:pPr>
        <w:pStyle w:val="Heading1"/>
        <w:rPr>
          <w:sz w:val="28"/>
        </w:rPr>
      </w:pPr>
      <w:r>
        <w:rPr>
          <w:sz w:val="28"/>
        </w:rPr>
        <w:t>Class Participation</w:t>
      </w:r>
    </w:p>
    <w:p w:rsidR="00E039A8" w:rsidRDefault="00E039A8">
      <w:pPr>
        <w:pStyle w:val="Standard"/>
        <w:jc w:val="both"/>
      </w:pPr>
    </w:p>
    <w:p w:rsidR="00E039A8" w:rsidRDefault="000F746F">
      <w:pPr>
        <w:pStyle w:val="Standard"/>
        <w:jc w:val="both"/>
      </w:pPr>
      <w:r>
        <w:t>As members of an academic community, all students are expected to actively participate in and contribute to class discussions.  You are expected to engage with the class during the lecture/studio time, and to be prepared to think and answer questions on your feet. There is no penalty for not knowing the answer to a question, but you need to be able to "think out loud" and demonstrate the procedure you will follow to arrive at a solution. So, if you're asked a question in class, be prepared to figure out the answer.</w:t>
      </w:r>
    </w:p>
    <w:p w:rsidR="00E039A8" w:rsidRDefault="00E039A8">
      <w:pPr>
        <w:pStyle w:val="Standard"/>
        <w:jc w:val="both"/>
      </w:pPr>
    </w:p>
    <w:p w:rsidR="00E039A8" w:rsidRDefault="000F746F">
      <w:pPr>
        <w:pStyle w:val="Standard"/>
        <w:jc w:val="both"/>
      </w:pPr>
      <w:r>
        <w:t>You are also expected to follow and cri</w:t>
      </w:r>
      <w:r w:rsidR="00337A93">
        <w:t>tique the presentations of your</w:t>
      </w:r>
      <w:r>
        <w:t xml:space="preserve"> classmates, and provide useful feedback to them so they can learn from the experience.</w:t>
      </w:r>
    </w:p>
    <w:p w:rsidR="00E039A8" w:rsidRDefault="00E039A8">
      <w:pPr>
        <w:pStyle w:val="Standard"/>
        <w:jc w:val="both"/>
      </w:pPr>
    </w:p>
    <w:p w:rsidR="00E039A8" w:rsidRDefault="000F746F">
      <w:pPr>
        <w:pStyle w:val="Standard"/>
        <w:jc w:val="both"/>
      </w:pPr>
      <w:r>
        <w:rPr>
          <w:b/>
        </w:rPr>
        <w:t xml:space="preserve">It is imperative that you will spend the class time finding out what you do not understand.   </w:t>
      </w:r>
      <w:r>
        <w:t>My expectation is that you will ask questions once you find out that you do not understand something.  Since there is no way for me to tell whether you are spending time finding out what you do not understand, or whether you even ask questions about what you do not understand, I will, occasionally, give a 10-minute quiz.  These quiz scores will count as studio assignments and class participation.</w:t>
      </w:r>
    </w:p>
    <w:p w:rsidR="00E039A8" w:rsidRDefault="000F746F">
      <w:pPr>
        <w:pStyle w:val="Heading1"/>
        <w:rPr>
          <w:sz w:val="28"/>
        </w:rPr>
      </w:pPr>
      <w:r>
        <w:rPr>
          <w:sz w:val="28"/>
        </w:rPr>
        <w:lastRenderedPageBreak/>
        <w:t>Presentations</w:t>
      </w:r>
    </w:p>
    <w:p w:rsidR="00E039A8" w:rsidRDefault="00E039A8">
      <w:pPr>
        <w:pStyle w:val="Standard"/>
        <w:jc w:val="both"/>
      </w:pPr>
    </w:p>
    <w:p w:rsidR="001F0835" w:rsidRDefault="000F746F">
      <w:pPr>
        <w:pStyle w:val="Standard"/>
        <w:jc w:val="both"/>
      </w:pPr>
      <w:r>
        <w:t xml:space="preserve">Whenever two or more classmates find it difficult to agree on a solution, you can volunteer to come up to the board to present a solution for which you believe to be correct.  Priorities will be given to harder problems and whoever has not volunteered as many times as before.  </w:t>
      </w:r>
    </w:p>
    <w:p w:rsidR="001F0835" w:rsidRDefault="001F0835">
      <w:pPr>
        <w:pStyle w:val="Standard"/>
        <w:jc w:val="both"/>
      </w:pPr>
    </w:p>
    <w:p w:rsidR="001F0835" w:rsidRDefault="001F0835" w:rsidP="001F0835">
      <w:pPr>
        <w:pStyle w:val="Standard"/>
      </w:pPr>
      <w:r>
        <w:t xml:space="preserve">When you are selected to present, follow these guidelines: </w:t>
      </w:r>
      <w:r>
        <w:br/>
      </w:r>
    </w:p>
    <w:p w:rsidR="001F0835" w:rsidRDefault="001F0835" w:rsidP="001F0835">
      <w:pPr>
        <w:pStyle w:val="ListParagraph"/>
        <w:numPr>
          <w:ilvl w:val="0"/>
          <w:numId w:val="6"/>
        </w:numPr>
        <w:jc w:val="both"/>
      </w:pPr>
      <w:r>
        <w:t>Introduce yourself.</w:t>
      </w:r>
    </w:p>
    <w:p w:rsidR="001F0835" w:rsidRDefault="001F0835" w:rsidP="001F0835">
      <w:pPr>
        <w:pStyle w:val="ListParagraph"/>
        <w:numPr>
          <w:ilvl w:val="0"/>
          <w:numId w:val="1"/>
        </w:numPr>
        <w:jc w:val="both"/>
      </w:pPr>
      <w:r>
        <w:t>Succinctly state the problem and the appropriate definition(s), theorem(s) or principle(s), and etc. you used to solve the problem.</w:t>
      </w:r>
    </w:p>
    <w:p w:rsidR="001F0835" w:rsidRDefault="001F0835" w:rsidP="001F0835">
      <w:pPr>
        <w:pStyle w:val="ListParagraph"/>
        <w:numPr>
          <w:ilvl w:val="0"/>
          <w:numId w:val="1"/>
        </w:numPr>
        <w:jc w:val="both"/>
      </w:pPr>
      <w:r>
        <w:t>Describe your solution as if your audience is unfamiliar with the problem.</w:t>
      </w:r>
    </w:p>
    <w:p w:rsidR="001F0835" w:rsidRDefault="001F0835" w:rsidP="001F0835">
      <w:pPr>
        <w:pStyle w:val="ListParagraph"/>
        <w:numPr>
          <w:ilvl w:val="0"/>
          <w:numId w:val="1"/>
        </w:numPr>
        <w:jc w:val="both"/>
      </w:pPr>
      <w:r>
        <w:t>Describe how you verified your solution if necessary.</w:t>
      </w:r>
    </w:p>
    <w:p w:rsidR="001F0835" w:rsidRDefault="001F0835" w:rsidP="001F0835">
      <w:pPr>
        <w:pStyle w:val="ListParagraph"/>
        <w:numPr>
          <w:ilvl w:val="0"/>
          <w:numId w:val="1"/>
        </w:numPr>
        <w:jc w:val="both"/>
      </w:pPr>
      <w:r>
        <w:t>Speak as LOUDLY and clearly as possible, or use the microphone.  The people at the back of the room have to hear and understand every word.</w:t>
      </w:r>
    </w:p>
    <w:p w:rsidR="001F0835" w:rsidRDefault="001F0835">
      <w:pPr>
        <w:pStyle w:val="Standard"/>
        <w:jc w:val="both"/>
      </w:pPr>
    </w:p>
    <w:p w:rsidR="001F0835" w:rsidRDefault="001F0835" w:rsidP="001F0835">
      <w:pPr>
        <w:pStyle w:val="Standard"/>
        <w:jc w:val="both"/>
      </w:pPr>
      <w:r>
        <w:t>If I do not see that you are working toward a solution, I will ask you to step down.</w:t>
      </w:r>
    </w:p>
    <w:p w:rsidR="001F0835" w:rsidRDefault="001F0835">
      <w:pPr>
        <w:pStyle w:val="Standard"/>
        <w:jc w:val="both"/>
      </w:pPr>
    </w:p>
    <w:p w:rsidR="00E039A8" w:rsidRPr="00134717" w:rsidRDefault="000F746F">
      <w:pPr>
        <w:pStyle w:val="Standard"/>
        <w:jc w:val="both"/>
      </w:pPr>
      <w:r>
        <w:t xml:space="preserve">Following the presentation, however, the entire class will critique your presentation.  </w:t>
      </w:r>
      <w:r w:rsidR="001F0835">
        <w:t xml:space="preserve">Five minutes can be allotted for questions and discussions following your presentation, although we may continue past five minutes if necessary.  Here are our evaluation criteria: (1) Use of English: 30% (2) Preparation of the presentation: 30%, (3) Correctness: 20%, (4) Time limit: 20%.  </w:t>
      </w:r>
      <w:r w:rsidR="00890A62">
        <w:t xml:space="preserve">Good presentations that help more people understand will earn extra credits towards your total score.  </w:t>
      </w:r>
      <w:r w:rsidR="00766607" w:rsidRPr="00A15FD6">
        <w:rPr>
          <w:b/>
        </w:rPr>
        <w:t xml:space="preserve">Please also make sure to turn in a copy of your presentation </w:t>
      </w:r>
      <w:r w:rsidR="00041B97" w:rsidRPr="00A15FD6">
        <w:rPr>
          <w:b/>
        </w:rPr>
        <w:t xml:space="preserve">on paper </w:t>
      </w:r>
      <w:r w:rsidR="00766607" w:rsidRPr="00A15FD6">
        <w:rPr>
          <w:b/>
        </w:rPr>
        <w:t>afterwards for possible extra credit.</w:t>
      </w:r>
    </w:p>
    <w:p w:rsidR="00E039A8" w:rsidRDefault="000F746F">
      <w:pPr>
        <w:pStyle w:val="Heading1"/>
        <w:rPr>
          <w:sz w:val="28"/>
        </w:rPr>
      </w:pPr>
      <w:r>
        <w:rPr>
          <w:sz w:val="28"/>
        </w:rPr>
        <w:t>Homework Assignments</w:t>
      </w:r>
    </w:p>
    <w:p w:rsidR="00E039A8" w:rsidRDefault="00E039A8">
      <w:pPr>
        <w:pStyle w:val="Standard"/>
        <w:jc w:val="both"/>
      </w:pPr>
    </w:p>
    <w:p w:rsidR="00E039A8" w:rsidRDefault="000F746F" w:rsidP="00134717">
      <w:pPr>
        <w:pStyle w:val="Standard"/>
        <w:jc w:val="both"/>
      </w:pPr>
      <w:r>
        <w:t xml:space="preserve">Homework </w:t>
      </w:r>
      <w:r w:rsidR="00134717">
        <w:t xml:space="preserve">assignments are most of the exercise problems at the end of each section we cover, and </w:t>
      </w:r>
      <w:r>
        <w:t>will be assigned every week</w:t>
      </w:r>
      <w:r w:rsidR="00134717">
        <w:t xml:space="preserve"> except the examination weeks</w:t>
      </w:r>
      <w:r>
        <w:t xml:space="preserve">.  We will </w:t>
      </w:r>
      <w:bookmarkStart w:id="1" w:name="_Hlk524872670"/>
      <w:r w:rsidR="00134717">
        <w:t>begin each lecture by looking at the exercise problems at the end of each section to discover what we can or cannot do yet.  Working on homework assignment is the key to get a good grade.</w:t>
      </w:r>
    </w:p>
    <w:p w:rsidR="00A12FF4" w:rsidRDefault="00A12FF4" w:rsidP="00134717">
      <w:pPr>
        <w:pStyle w:val="Standard"/>
        <w:jc w:val="both"/>
      </w:pPr>
    </w:p>
    <w:p w:rsidR="00A12FF4" w:rsidRPr="00A12FF4" w:rsidRDefault="00A12FF4" w:rsidP="00134717">
      <w:pPr>
        <w:pStyle w:val="Standard"/>
        <w:jc w:val="both"/>
      </w:pPr>
      <w:r>
        <w:t>If you believe an error has been made in the grading of an assignment, bring it to either my or your TA's attention within ONE WEEK of its submission.</w:t>
      </w:r>
    </w:p>
    <w:bookmarkEnd w:id="1"/>
    <w:p w:rsidR="00E039A8" w:rsidRDefault="000F746F">
      <w:pPr>
        <w:pStyle w:val="Heading1"/>
        <w:rPr>
          <w:sz w:val="28"/>
        </w:rPr>
      </w:pPr>
      <w:r>
        <w:rPr>
          <w:sz w:val="28"/>
        </w:rPr>
        <w:lastRenderedPageBreak/>
        <w:t>Exams and Grading</w:t>
      </w:r>
    </w:p>
    <w:p w:rsidR="00E039A8" w:rsidRDefault="00E039A8">
      <w:pPr>
        <w:pStyle w:val="Standard"/>
        <w:jc w:val="both"/>
      </w:pPr>
    </w:p>
    <w:p w:rsidR="00E039A8" w:rsidRDefault="000F746F">
      <w:pPr>
        <w:pStyle w:val="Standard"/>
        <w:tabs>
          <w:tab w:val="left" w:pos="4365"/>
        </w:tabs>
        <w:jc w:val="both"/>
      </w:pPr>
      <w:r>
        <w:t>The</w:t>
      </w:r>
      <w:r w:rsidR="00A0521E">
        <w:t>re</w:t>
      </w:r>
      <w:r>
        <w:t xml:space="preserve"> will be t</w:t>
      </w:r>
      <w:r w:rsidR="00F34159">
        <w:t>wo</w:t>
      </w:r>
      <w:r w:rsidR="003C05AE">
        <w:t xml:space="preserve"> 135</w:t>
      </w:r>
      <w:r>
        <w:t xml:space="preserve">-minute major exams tentative scheduled on </w:t>
      </w:r>
      <w:r w:rsidR="003C05AE">
        <w:t>October</w:t>
      </w:r>
      <w:r>
        <w:t xml:space="preserve"> </w:t>
      </w:r>
      <w:r w:rsidR="001436D8">
        <w:t>29</w:t>
      </w:r>
      <w:r>
        <w:t xml:space="preserve"> and </w:t>
      </w:r>
      <w:r w:rsidR="0041274F">
        <w:t>Dec</w:t>
      </w:r>
      <w:r w:rsidR="003C05AE">
        <w:t>ember</w:t>
      </w:r>
      <w:r>
        <w:t xml:space="preserve"> </w:t>
      </w:r>
      <w:r w:rsidR="001436D8">
        <w:t>6</w:t>
      </w:r>
      <w:bookmarkStart w:id="2" w:name="_GoBack"/>
      <w:bookmarkEnd w:id="2"/>
      <w:r>
        <w:t xml:space="preserve">, and a comprehensive final examination at the end of the semester.  Each major exam will be cumulative with more emphasis on the material since the previous test. </w:t>
      </w:r>
    </w:p>
    <w:p w:rsidR="00E039A8" w:rsidRDefault="00E039A8">
      <w:pPr>
        <w:pStyle w:val="Standard"/>
        <w:jc w:val="both"/>
      </w:pPr>
    </w:p>
    <w:p w:rsidR="00E039A8" w:rsidRDefault="001723CD">
      <w:pPr>
        <w:pStyle w:val="Standard"/>
        <w:jc w:val="both"/>
      </w:pPr>
      <w:r>
        <w:t>Your grade will be based on homework (10%), studio assignments, class participation, and quizzes (10%), major exams (</w:t>
      </w:r>
      <w:r w:rsidR="004F0E5F">
        <w:t>5</w:t>
      </w:r>
      <w:r>
        <w:t>0%), final examination (30%).  Here is an example: if a student's scores are: homework total (85), quiz total (80), presentation extra credit (5), exams (70, 80), final (85)</w:t>
      </w:r>
      <w:bookmarkStart w:id="3" w:name="_Hlk18246411"/>
      <w:r>
        <w:t xml:space="preserve">, </w:t>
      </w:r>
      <w:r w:rsidR="00F67699">
        <w:t>and playing games on phones during class (-10)</w:t>
      </w:r>
      <w:bookmarkEnd w:id="3"/>
      <w:r w:rsidR="007834AF">
        <w:t>,</w:t>
      </w:r>
      <w:r w:rsidR="00F67699">
        <w:t xml:space="preserve"> </w:t>
      </w:r>
      <w:r>
        <w:t>then the student grade determination is 85 × 10% + 80 × 10% + 5 + (70+80)/2 × 50% + 85 × 30%</w:t>
      </w:r>
      <w:r w:rsidR="00F67699">
        <w:t xml:space="preserve"> - 10</w:t>
      </w:r>
      <w:r>
        <w:t xml:space="preserve"> </w:t>
      </w:r>
      <m:oMath>
        <m:r>
          <w:rPr>
            <w:rFonts w:ascii="Cambria Math" w:hAnsi="Cambria Math"/>
          </w:rPr>
          <m:t>=</m:t>
        </m:r>
      </m:oMath>
      <w:r>
        <w:t xml:space="preserve"> </w:t>
      </w:r>
      <w:r w:rsidR="00F67699">
        <w:t>7</w:t>
      </w:r>
      <w:r>
        <w:t>4.5.  There is NO makeup for all the quizzes and exams.</w:t>
      </w:r>
    </w:p>
    <w:p w:rsidR="00E039A8" w:rsidRDefault="00E039A8">
      <w:pPr>
        <w:pStyle w:val="Standard"/>
        <w:jc w:val="both"/>
      </w:pPr>
    </w:p>
    <w:p w:rsidR="000268A9" w:rsidRPr="00FB7007" w:rsidRDefault="000268A9" w:rsidP="00FB7007">
      <w:pPr>
        <w:pStyle w:val="PlainText"/>
        <w:rPr>
          <w:rFonts w:asciiTheme="minorHAnsi" w:hAnsiTheme="minorHAnsi" w:cstheme="minorHAnsi"/>
          <w:sz w:val="24"/>
          <w:szCs w:val="24"/>
        </w:rPr>
      </w:pPr>
      <w:r w:rsidRPr="00FB7007">
        <w:rPr>
          <w:rFonts w:asciiTheme="minorHAnsi" w:hAnsiTheme="minorHAnsi" w:cstheme="minorHAnsi"/>
          <w:sz w:val="24"/>
          <w:szCs w:val="24"/>
        </w:rPr>
        <w:t>The final letter grade is determined from the following table</w:t>
      </w:r>
      <w:r w:rsidR="00FB7007">
        <w:rPr>
          <w:rFonts w:asciiTheme="minorHAnsi" w:hAnsiTheme="minorHAnsi" w:cstheme="minorHAnsi"/>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440"/>
        <w:gridCol w:w="1350"/>
        <w:gridCol w:w="1350"/>
        <w:gridCol w:w="1350"/>
        <w:gridCol w:w="1440"/>
      </w:tblGrid>
      <w:tr w:rsidR="000268A9" w:rsidRPr="00823A56" w:rsidTr="003B220B">
        <w:trPr>
          <w:jc w:val="center"/>
        </w:trPr>
        <w:tc>
          <w:tcPr>
            <w:tcW w:w="1435"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A: 90 – 100</w:t>
            </w:r>
          </w:p>
        </w:tc>
        <w:tc>
          <w:tcPr>
            <w:tcW w:w="144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A−: 85 – </w:t>
            </w:r>
            <w:r>
              <w:rPr>
                <w:rFonts w:ascii="Times New Roman" w:hAnsi="Times New Roman" w:cs="Times New Roman" w:hint="eastAsia"/>
                <w:sz w:val="22"/>
                <w:szCs w:val="22"/>
                <w:lang w:eastAsia="zh-CN"/>
              </w:rPr>
              <w:t>89</w:t>
            </w:r>
            <w:r w:rsidRPr="00823A56">
              <w:rPr>
                <w:rFonts w:ascii="Times New Roman" w:hAnsi="Times New Roman" w:cs="Times New Roman"/>
                <w:sz w:val="22"/>
                <w:szCs w:val="22"/>
              </w:rPr>
              <w:t xml:space="preserve">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B+: 80 – 84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B: 76 – </w:t>
            </w:r>
            <w:r>
              <w:rPr>
                <w:rFonts w:ascii="Times New Roman" w:hAnsi="Times New Roman" w:cs="Times New Roman" w:hint="eastAsia"/>
                <w:sz w:val="22"/>
                <w:szCs w:val="22"/>
                <w:lang w:eastAsia="zh-CN"/>
              </w:rPr>
              <w:t>79</w:t>
            </w:r>
            <w:r w:rsidRPr="00823A56">
              <w:rPr>
                <w:rFonts w:ascii="Times New Roman" w:hAnsi="Times New Roman" w:cs="Times New Roman"/>
                <w:sz w:val="22"/>
                <w:szCs w:val="22"/>
              </w:rPr>
              <w:t xml:space="preserve">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B−: 73 – 7</w:t>
            </w:r>
            <w:r>
              <w:rPr>
                <w:rFonts w:ascii="Times New Roman" w:hAnsi="Times New Roman" w:cs="Times New Roman" w:hint="eastAsia"/>
                <w:sz w:val="22"/>
                <w:szCs w:val="22"/>
                <w:lang w:eastAsia="zh-CN"/>
              </w:rPr>
              <w:t>5</w:t>
            </w:r>
            <w:r w:rsidRPr="00823A56">
              <w:rPr>
                <w:rFonts w:ascii="Times New Roman" w:hAnsi="Times New Roman" w:cs="Times New Roman"/>
                <w:sz w:val="22"/>
                <w:szCs w:val="22"/>
              </w:rPr>
              <w:t xml:space="preserve"> </w:t>
            </w:r>
          </w:p>
        </w:tc>
        <w:tc>
          <w:tcPr>
            <w:tcW w:w="1440" w:type="dxa"/>
            <w:shd w:val="clear" w:color="auto" w:fill="auto"/>
          </w:tcPr>
          <w:p w:rsidR="000268A9" w:rsidRPr="00823A56" w:rsidRDefault="000268A9" w:rsidP="003B220B">
            <w:pPr>
              <w:pStyle w:val="PlainText"/>
              <w:rPr>
                <w:rFonts w:ascii="Times New Roman" w:hAnsi="Times New Roman" w:cs="Times New Roman"/>
                <w:sz w:val="22"/>
                <w:szCs w:val="22"/>
              </w:rPr>
            </w:pPr>
          </w:p>
        </w:tc>
      </w:tr>
      <w:tr w:rsidR="000268A9" w:rsidRPr="00823A56" w:rsidTr="003B220B">
        <w:trPr>
          <w:jc w:val="center"/>
        </w:trPr>
        <w:tc>
          <w:tcPr>
            <w:tcW w:w="1435"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C+: 70 – 7</w:t>
            </w:r>
            <w:r>
              <w:rPr>
                <w:rFonts w:ascii="Times New Roman" w:hAnsi="Times New Roman" w:cs="Times New Roman" w:hint="eastAsia"/>
                <w:sz w:val="22"/>
                <w:szCs w:val="22"/>
                <w:lang w:eastAsia="zh-CN"/>
              </w:rPr>
              <w:t>2</w:t>
            </w:r>
            <w:r w:rsidRPr="00823A56">
              <w:rPr>
                <w:rFonts w:ascii="Times New Roman" w:hAnsi="Times New Roman" w:cs="Times New Roman"/>
                <w:sz w:val="22"/>
                <w:szCs w:val="22"/>
              </w:rPr>
              <w:t xml:space="preserve">  </w:t>
            </w:r>
          </w:p>
        </w:tc>
        <w:tc>
          <w:tcPr>
            <w:tcW w:w="144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C: 66 – </w:t>
            </w:r>
            <w:r>
              <w:rPr>
                <w:rFonts w:ascii="Times New Roman" w:hAnsi="Times New Roman" w:cs="Times New Roman" w:hint="eastAsia"/>
                <w:sz w:val="22"/>
                <w:szCs w:val="22"/>
                <w:lang w:eastAsia="zh-CN"/>
              </w:rPr>
              <w:t>69</w:t>
            </w:r>
            <w:r w:rsidRPr="00823A56">
              <w:rPr>
                <w:rFonts w:ascii="Times New Roman" w:hAnsi="Times New Roman" w:cs="Times New Roman"/>
                <w:sz w:val="22"/>
                <w:szCs w:val="22"/>
              </w:rPr>
              <w:t xml:space="preserve">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C−: 63 – 6</w:t>
            </w:r>
            <w:r>
              <w:rPr>
                <w:rFonts w:ascii="Times New Roman" w:hAnsi="Times New Roman" w:cs="Times New Roman" w:hint="eastAsia"/>
                <w:sz w:val="22"/>
                <w:szCs w:val="22"/>
                <w:lang w:eastAsia="zh-CN"/>
              </w:rPr>
              <w:t>5</w:t>
            </w:r>
            <w:r w:rsidRPr="00823A56">
              <w:rPr>
                <w:rFonts w:ascii="Times New Roman" w:hAnsi="Times New Roman" w:cs="Times New Roman"/>
                <w:sz w:val="22"/>
                <w:szCs w:val="22"/>
              </w:rPr>
              <w:t xml:space="preserve">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D+: 61 – 62  </w:t>
            </w:r>
          </w:p>
        </w:tc>
        <w:tc>
          <w:tcPr>
            <w:tcW w:w="135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D: 60 </w:t>
            </w:r>
          </w:p>
        </w:tc>
        <w:tc>
          <w:tcPr>
            <w:tcW w:w="1440" w:type="dxa"/>
            <w:shd w:val="clear" w:color="auto" w:fill="auto"/>
          </w:tcPr>
          <w:p w:rsidR="000268A9" w:rsidRPr="00823A56" w:rsidRDefault="000268A9" w:rsidP="003B220B">
            <w:pPr>
              <w:pStyle w:val="PlainText"/>
              <w:rPr>
                <w:rFonts w:ascii="Times New Roman" w:hAnsi="Times New Roman" w:cs="Times New Roman"/>
                <w:sz w:val="22"/>
                <w:szCs w:val="22"/>
              </w:rPr>
            </w:pPr>
            <w:r w:rsidRPr="00823A56">
              <w:rPr>
                <w:rFonts w:ascii="Times New Roman" w:hAnsi="Times New Roman" w:cs="Times New Roman"/>
                <w:sz w:val="22"/>
                <w:szCs w:val="22"/>
              </w:rPr>
              <w:t>F: &lt; 60</w:t>
            </w:r>
          </w:p>
        </w:tc>
      </w:tr>
      <w:tr w:rsidR="00CE2BF7" w:rsidRPr="00823A56" w:rsidTr="003B220B">
        <w:trPr>
          <w:jc w:val="center"/>
        </w:trPr>
        <w:tc>
          <w:tcPr>
            <w:tcW w:w="1435"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440"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350"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350"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350" w:type="dxa"/>
            <w:shd w:val="clear" w:color="auto" w:fill="auto"/>
          </w:tcPr>
          <w:p w:rsidR="00CE2BF7" w:rsidRPr="00823A56" w:rsidRDefault="00CE2BF7" w:rsidP="003B220B">
            <w:pPr>
              <w:pStyle w:val="PlainText"/>
              <w:rPr>
                <w:rFonts w:ascii="Times New Roman" w:hAnsi="Times New Roman" w:cs="Times New Roman"/>
                <w:sz w:val="22"/>
                <w:szCs w:val="22"/>
              </w:rPr>
            </w:pPr>
          </w:p>
        </w:tc>
        <w:tc>
          <w:tcPr>
            <w:tcW w:w="1440" w:type="dxa"/>
            <w:shd w:val="clear" w:color="auto" w:fill="auto"/>
          </w:tcPr>
          <w:p w:rsidR="00CE2BF7" w:rsidRPr="00823A56" w:rsidRDefault="00CE2BF7" w:rsidP="003B220B">
            <w:pPr>
              <w:pStyle w:val="PlainText"/>
              <w:rPr>
                <w:rFonts w:ascii="Times New Roman" w:hAnsi="Times New Roman" w:cs="Times New Roman"/>
                <w:sz w:val="22"/>
                <w:szCs w:val="22"/>
              </w:rPr>
            </w:pPr>
          </w:p>
        </w:tc>
      </w:tr>
      <w:tr w:rsidR="00F93A1E" w:rsidRPr="00823A56" w:rsidTr="003B220B">
        <w:trPr>
          <w:jc w:val="center"/>
        </w:trPr>
        <w:tc>
          <w:tcPr>
            <w:tcW w:w="1435"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440"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350"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350"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350" w:type="dxa"/>
            <w:shd w:val="clear" w:color="auto" w:fill="auto"/>
          </w:tcPr>
          <w:p w:rsidR="00F93A1E" w:rsidRPr="00823A56" w:rsidRDefault="00F93A1E" w:rsidP="003B220B">
            <w:pPr>
              <w:pStyle w:val="PlainText"/>
              <w:rPr>
                <w:rFonts w:ascii="Times New Roman" w:hAnsi="Times New Roman" w:cs="Times New Roman"/>
                <w:sz w:val="22"/>
                <w:szCs w:val="22"/>
              </w:rPr>
            </w:pPr>
          </w:p>
        </w:tc>
        <w:tc>
          <w:tcPr>
            <w:tcW w:w="1440" w:type="dxa"/>
            <w:shd w:val="clear" w:color="auto" w:fill="auto"/>
          </w:tcPr>
          <w:p w:rsidR="00F93A1E" w:rsidRPr="00823A56" w:rsidRDefault="00F93A1E" w:rsidP="003B220B">
            <w:pPr>
              <w:pStyle w:val="PlainText"/>
              <w:rPr>
                <w:rFonts w:ascii="Times New Roman" w:hAnsi="Times New Roman" w:cs="Times New Roman"/>
                <w:sz w:val="22"/>
                <w:szCs w:val="22"/>
              </w:rPr>
            </w:pPr>
          </w:p>
        </w:tc>
      </w:tr>
    </w:tbl>
    <w:p w:rsidR="00E039A8" w:rsidRDefault="000F746F">
      <w:pPr>
        <w:pStyle w:val="Heading1"/>
        <w:rPr>
          <w:sz w:val="28"/>
        </w:rPr>
      </w:pPr>
      <w:r>
        <w:rPr>
          <w:sz w:val="28"/>
        </w:rPr>
        <w:t>Office Hours</w:t>
      </w:r>
    </w:p>
    <w:p w:rsidR="00E039A8" w:rsidRDefault="00E039A8">
      <w:pPr>
        <w:pStyle w:val="Standard"/>
        <w:jc w:val="both"/>
      </w:pPr>
    </w:p>
    <w:p w:rsidR="00E039A8" w:rsidRDefault="006016F3">
      <w:pPr>
        <w:pStyle w:val="Standard"/>
        <w:jc w:val="both"/>
      </w:pPr>
      <w:r>
        <w:t xml:space="preserve">If you do not understand something, and talking to your classmates does not help, then you should be seeking help from me or your TA.  My office is </w:t>
      </w:r>
      <w:r w:rsidR="00B35D9B">
        <w:t>3</w:t>
      </w:r>
      <w:r>
        <w:t>-</w:t>
      </w:r>
      <w:r w:rsidR="0047568F">
        <w:t>3</w:t>
      </w:r>
      <w:r w:rsidR="002D286F">
        <w:t>2</w:t>
      </w:r>
      <w:r>
        <w:t>1</w:t>
      </w:r>
      <w:r w:rsidR="0047568F">
        <w:t>B</w:t>
      </w:r>
      <w:r>
        <w:t>.</w:t>
      </w:r>
    </w:p>
    <w:p w:rsidR="008A2F56" w:rsidRPr="006F3D60" w:rsidRDefault="008A2F56">
      <w:pPr>
        <w:pStyle w:val="Standard"/>
        <w:jc w:val="both"/>
        <w:rPr>
          <w:rFonts w:eastAsia="PMingLiU"/>
          <w:lang w:eastAsia="zh-TW"/>
        </w:rPr>
      </w:pPr>
    </w:p>
    <w:p w:rsidR="00B77B07" w:rsidRDefault="00B77B07" w:rsidP="00B77B07">
      <w:pPr>
        <w:pStyle w:val="Standard"/>
        <w:jc w:val="both"/>
      </w:pPr>
      <w:r>
        <w:t>Office hours are times we have specifically set aside to be available to students. During office hours, you can come to my office; you do not need an appointment.  I am usually in my office in the afternoons after 16:45 on Mondays, Wednesdays and Thursdays, or after 10:10 on Tuesdays.  I am also available at other times; please email to schedule a time.</w:t>
      </w:r>
    </w:p>
    <w:p w:rsidR="00E039A8" w:rsidRDefault="000F746F">
      <w:pPr>
        <w:pStyle w:val="Heading1"/>
        <w:rPr>
          <w:sz w:val="28"/>
        </w:rPr>
      </w:pPr>
      <w:r>
        <w:rPr>
          <w:sz w:val="28"/>
        </w:rPr>
        <w:t>Plagiarism and Academic Misconduct</w:t>
      </w:r>
    </w:p>
    <w:p w:rsidR="00E039A8" w:rsidRDefault="00E039A8">
      <w:pPr>
        <w:pStyle w:val="Standard"/>
        <w:jc w:val="both"/>
      </w:pPr>
    </w:p>
    <w:p w:rsidR="00E039A8" w:rsidRDefault="000F746F">
      <w:pPr>
        <w:pStyle w:val="Standard"/>
        <w:jc w:val="both"/>
      </w:pPr>
      <w:r>
        <w:t xml:space="preserve">Collaboration on studio problems and homework assignments is permitted and encouraged.  Collaboration on exams </w:t>
      </w:r>
      <w:r w:rsidR="00A26322">
        <w:t>is</w:t>
      </w:r>
      <w:r>
        <w:t xml:space="preserve"> not</w:t>
      </w:r>
      <w:r w:rsidR="00A26322">
        <w:t xml:space="preserve"> permitted</w:t>
      </w:r>
      <w:r>
        <w:t>.</w:t>
      </w:r>
    </w:p>
    <w:p w:rsidR="008D56C3" w:rsidRDefault="008D56C3">
      <w:pPr>
        <w:pStyle w:val="Standard"/>
        <w:jc w:val="both"/>
      </w:pPr>
    </w:p>
    <w:p w:rsidR="00E039A8" w:rsidRDefault="000F746F">
      <w:pPr>
        <w:pStyle w:val="Standard"/>
        <w:jc w:val="both"/>
      </w:pPr>
      <w:r>
        <w:t>Plagiarism, copying, and any other form of academic misconduct or dishonesty will not be tolerated. Cite all references, including books, technical reports, and web sites you have used. You may discuss the homework with other people currently taking this class, the instructors, and teaching assistants.</w:t>
      </w:r>
    </w:p>
    <w:p w:rsidR="00E039A8" w:rsidRDefault="000F746F">
      <w:pPr>
        <w:pStyle w:val="Standard"/>
        <w:jc w:val="both"/>
      </w:pPr>
      <w:r>
        <w:lastRenderedPageBreak/>
        <w:t>Examples of disallowed sources include websites that offer homework help; course documents from previous semesters; people or agencies that do your work for you.</w:t>
      </w:r>
    </w:p>
    <w:p w:rsidR="00E039A8" w:rsidRDefault="00E039A8">
      <w:pPr>
        <w:pStyle w:val="Standard"/>
        <w:jc w:val="both"/>
      </w:pPr>
    </w:p>
    <w:p w:rsidR="00E039A8" w:rsidRDefault="000F746F">
      <w:pPr>
        <w:pStyle w:val="Standard"/>
        <w:jc w:val="both"/>
      </w:pPr>
      <w:r>
        <w:t>You are not to share materials distributed in class with people outside the University. Uploading of course materials, including homework, handouts, homework and test solutions, etc. to the web is prohibited.</w:t>
      </w:r>
    </w:p>
    <w:p w:rsidR="00E039A8" w:rsidRDefault="00E039A8">
      <w:pPr>
        <w:pStyle w:val="Standard"/>
        <w:jc w:val="both"/>
      </w:pPr>
    </w:p>
    <w:p w:rsidR="00E039A8" w:rsidRDefault="000F746F">
      <w:pPr>
        <w:pStyle w:val="Standard"/>
        <w:jc w:val="both"/>
      </w:pPr>
      <w:r>
        <w:t>To reiterate: use of homework or test solutions from previous semesters or the web is not allowed. Getting homework help from the instructors and fellow students in the class is okay; looking up things on the Google, Baidu, and the Wikipedia is okay; getting help from websites offering homework help and problem solutions is NOT okay.</w:t>
      </w:r>
    </w:p>
    <w:p w:rsidR="00E039A8" w:rsidRDefault="00E039A8">
      <w:pPr>
        <w:pStyle w:val="Standard"/>
        <w:jc w:val="both"/>
      </w:pPr>
    </w:p>
    <w:p w:rsidR="00E039A8" w:rsidRDefault="000F746F">
      <w:pPr>
        <w:pStyle w:val="Standard"/>
        <w:jc w:val="both"/>
      </w:pPr>
      <w:r>
        <w:t>If you have any questions about referencing material, or the boundaries of acceptable collaboratio</w:t>
      </w:r>
      <w:r w:rsidR="00677356">
        <w:t>n, please talk to me</w:t>
      </w:r>
      <w:r>
        <w:t>.</w:t>
      </w:r>
    </w:p>
    <w:p w:rsidR="00E039A8" w:rsidRDefault="000F746F">
      <w:pPr>
        <w:pStyle w:val="Heading1"/>
        <w:rPr>
          <w:sz w:val="28"/>
        </w:rPr>
      </w:pPr>
      <w:r>
        <w:rPr>
          <w:sz w:val="28"/>
        </w:rPr>
        <w:t>Phones and Laptops</w:t>
      </w:r>
    </w:p>
    <w:p w:rsidR="00E039A8" w:rsidRDefault="00E039A8">
      <w:pPr>
        <w:pStyle w:val="Standard"/>
        <w:jc w:val="both"/>
      </w:pPr>
    </w:p>
    <w:p w:rsidR="00E039A8" w:rsidRDefault="000F746F">
      <w:pPr>
        <w:pStyle w:val="Standard"/>
        <w:jc w:val="both"/>
        <w:rPr>
          <w:rFonts w:eastAsia="PMingLiU"/>
          <w:lang w:eastAsia="zh-TW"/>
        </w:rPr>
      </w:pPr>
      <w:r>
        <w:t>Out of respect for your fellow students, please mute and put away your phones, and close your laptops when class begins.</w:t>
      </w:r>
    </w:p>
    <w:p w:rsidR="006F3D60" w:rsidRPr="006F3D60" w:rsidRDefault="006F3D60">
      <w:pPr>
        <w:pStyle w:val="Standard"/>
        <w:jc w:val="both"/>
        <w:rPr>
          <w:rFonts w:eastAsia="PMingLiU"/>
          <w:lang w:eastAsia="zh-TW"/>
        </w:rPr>
      </w:pPr>
    </w:p>
    <w:p w:rsidR="00E039A8" w:rsidRDefault="000F746F">
      <w:pPr>
        <w:pStyle w:val="Standard"/>
        <w:jc w:val="both"/>
      </w:pPr>
      <w:r>
        <w:t>Web surfing, emailing, text messaging, and the like during lecture is distracting to other students and the instructor, and is likely to result in your missing some important information. Don't do it.</w:t>
      </w:r>
      <w:r w:rsidR="00EC2354">
        <w:t xml:space="preserve">  If caught playing games on phones, we’ll deduct points.</w:t>
      </w:r>
    </w:p>
    <w:p w:rsidR="00CB4ED3" w:rsidRDefault="00CB4ED3">
      <w:pPr>
        <w:pStyle w:val="Standard"/>
        <w:jc w:val="both"/>
      </w:pPr>
    </w:p>
    <w:p w:rsidR="00D2698C" w:rsidRDefault="00AE3185" w:rsidP="00AE3185">
      <w:pPr>
        <w:pStyle w:val="Standard"/>
        <w:jc w:val="both"/>
      </w:pPr>
      <w:r>
        <w:t xml:space="preserve">Although restroom breaks are allowed during exams, you </w:t>
      </w:r>
      <w:bookmarkStart w:id="4" w:name="_Hlk524123908"/>
      <w:r>
        <w:t xml:space="preserve">are not allowed to </w:t>
      </w:r>
      <w:bookmarkEnd w:id="4"/>
      <w:r>
        <w:t>take any phone(s) or laptop(s) with you</w:t>
      </w:r>
      <w:r w:rsidR="00F00899">
        <w:t>.</w:t>
      </w:r>
    </w:p>
    <w:p w:rsidR="00E039A8" w:rsidRDefault="000F746F">
      <w:pPr>
        <w:pStyle w:val="Heading1"/>
        <w:rPr>
          <w:sz w:val="28"/>
        </w:rPr>
      </w:pPr>
      <w:r>
        <w:rPr>
          <w:sz w:val="28"/>
        </w:rPr>
        <w:t>Other Useful Information</w:t>
      </w:r>
    </w:p>
    <w:p w:rsidR="00E039A8" w:rsidRDefault="00E039A8">
      <w:pPr>
        <w:pStyle w:val="Standard"/>
        <w:jc w:val="both"/>
      </w:pPr>
    </w:p>
    <w:p w:rsidR="00E039A8" w:rsidRDefault="000F746F">
      <w:pPr>
        <w:pStyle w:val="Standard"/>
        <w:jc w:val="both"/>
      </w:pPr>
      <w:r>
        <w:t>Although there are no formal prerequisites for this class, you are expected to know how, or learn how, to do the following:</w:t>
      </w:r>
    </w:p>
    <w:p w:rsidR="00E039A8" w:rsidRDefault="00E039A8">
      <w:pPr>
        <w:pStyle w:val="Standard"/>
        <w:jc w:val="both"/>
      </w:pPr>
    </w:p>
    <w:p w:rsidR="00E039A8" w:rsidRDefault="000F746F">
      <w:pPr>
        <w:pStyle w:val="ListParagraph"/>
        <w:numPr>
          <w:ilvl w:val="0"/>
          <w:numId w:val="8"/>
        </w:numPr>
        <w:jc w:val="both"/>
      </w:pPr>
      <w:r>
        <w:t>Use an internet browser to find things on the web.</w:t>
      </w:r>
    </w:p>
    <w:p w:rsidR="00E039A8" w:rsidRDefault="000F746F">
      <w:pPr>
        <w:pStyle w:val="ListParagraph"/>
        <w:numPr>
          <w:ilvl w:val="0"/>
          <w:numId w:val="3"/>
        </w:numPr>
        <w:jc w:val="both"/>
      </w:pPr>
      <w:r>
        <w:t>Use M</w:t>
      </w:r>
      <w:r w:rsidR="00AB18C0">
        <w:t>ATLAB</w:t>
      </w:r>
      <w:r>
        <w:t xml:space="preserve"> to evaluate numerical results, make graphs, and do multistep calculations.</w:t>
      </w:r>
    </w:p>
    <w:p w:rsidR="00E039A8" w:rsidRDefault="000F746F">
      <w:pPr>
        <w:pStyle w:val="ListParagraph"/>
        <w:numPr>
          <w:ilvl w:val="0"/>
          <w:numId w:val="3"/>
        </w:numPr>
        <w:jc w:val="both"/>
      </w:pPr>
      <w:r>
        <w:t>Open, read, and print Acrobat pdf files.</w:t>
      </w:r>
    </w:p>
    <w:p w:rsidR="00E039A8" w:rsidRDefault="000F746F" w:rsidP="008D56C3">
      <w:pPr>
        <w:pStyle w:val="ListParagraph"/>
        <w:numPr>
          <w:ilvl w:val="0"/>
          <w:numId w:val="3"/>
        </w:numPr>
        <w:jc w:val="both"/>
      </w:pPr>
      <w:r>
        <w:t>Be proficient in basic pre-calculus mathematics, including plane geometry, trigonometry, and algebra.</w:t>
      </w:r>
    </w:p>
    <w:p w:rsidR="00E039A8" w:rsidRDefault="000F746F">
      <w:pPr>
        <w:pStyle w:val="Standard"/>
        <w:jc w:val="both"/>
      </w:pPr>
      <w:r>
        <w:lastRenderedPageBreak/>
        <w:t>For most of you, this will be your first introduction to calculus with analytic</w:t>
      </w:r>
      <w:r w:rsidR="00B826B5">
        <w:t xml:space="preserve"> geometry where, I ask</w:t>
      </w:r>
      <w:r>
        <w:t xml:space="preserve"> you to take a more active role in learning.  In reality, you are not going to have an instructor showing you how to make mathematical calculations all your life.  At times, you might not even be able to find a textbook showing you how to solve your problems.</w:t>
      </w:r>
    </w:p>
    <w:p w:rsidR="00E039A8" w:rsidRDefault="00E039A8">
      <w:pPr>
        <w:pStyle w:val="Standard"/>
        <w:jc w:val="both"/>
      </w:pPr>
    </w:p>
    <w:p w:rsidR="00E039A8" w:rsidRDefault="000F746F">
      <w:pPr>
        <w:pStyle w:val="Standard"/>
        <w:jc w:val="both"/>
      </w:pPr>
      <w:r>
        <w:t>By virtue of your being admitted to SCUPI, we know that you are smart, capable, and hardworking. You may find this course challenging and demanding, and might even wonder if you've made a mistake coming here.  Fear not! You will do okay if keep a few things in mind:</w:t>
      </w:r>
    </w:p>
    <w:p w:rsidR="00E039A8" w:rsidRDefault="00E039A8">
      <w:pPr>
        <w:pStyle w:val="Standard"/>
        <w:jc w:val="both"/>
      </w:pPr>
    </w:p>
    <w:p w:rsidR="00E039A8" w:rsidRDefault="000F746F">
      <w:pPr>
        <w:pStyle w:val="ListParagraph"/>
        <w:numPr>
          <w:ilvl w:val="0"/>
          <w:numId w:val="9"/>
        </w:numPr>
        <w:jc w:val="both"/>
      </w:pPr>
      <w:r>
        <w:t xml:space="preserve">This and other classes at SCUPI are being taught using a Western-style approach. This involves a lot of questioning and interaction with the instructor, probably much more than you are used to.  </w:t>
      </w:r>
    </w:p>
    <w:p w:rsidR="00E039A8" w:rsidRDefault="000F746F">
      <w:pPr>
        <w:pStyle w:val="ListParagraph"/>
        <w:numPr>
          <w:ilvl w:val="0"/>
          <w:numId w:val="4"/>
        </w:numPr>
        <w:jc w:val="both"/>
      </w:pPr>
      <w:r>
        <w:t xml:space="preserve">It's okay to be frustrated. You will be learning a lot of new things, at a fast pace, in a language you're still getting comfortable with. The best way to learn is to ask lots of questions. If you don't understand something in class, ASK! Remember that if you're unsure about something, there is a good chance that many of the people sitting around you are also unsure.  </w:t>
      </w:r>
    </w:p>
    <w:p w:rsidR="00E039A8" w:rsidRDefault="000F746F">
      <w:pPr>
        <w:pStyle w:val="ListParagraph"/>
        <w:numPr>
          <w:ilvl w:val="0"/>
          <w:numId w:val="4"/>
        </w:numPr>
        <w:jc w:val="both"/>
      </w:pPr>
      <w:r>
        <w:t>Develop a good studying habit.  Don't fall behind on your course material.</w:t>
      </w:r>
    </w:p>
    <w:p w:rsidR="00E039A8" w:rsidRDefault="000F746F">
      <w:pPr>
        <w:pStyle w:val="ListParagraph"/>
        <w:numPr>
          <w:ilvl w:val="0"/>
          <w:numId w:val="4"/>
        </w:numPr>
        <w:jc w:val="both"/>
      </w:pPr>
      <w:r>
        <w:t>When working with equations, use variables to denote the quantities and parameters specific to the problem. Delay substituting numerical values as long as possible; this will make it easier to check your work and find errors.</w:t>
      </w:r>
    </w:p>
    <w:p w:rsidR="00D2698C" w:rsidRDefault="00D2698C">
      <w:pPr>
        <w:pStyle w:val="Standard"/>
        <w:jc w:val="both"/>
      </w:pPr>
    </w:p>
    <w:p w:rsidR="00E039A8" w:rsidRDefault="000F746F">
      <w:pPr>
        <w:pStyle w:val="Standard"/>
        <w:jc w:val="both"/>
      </w:pPr>
      <w:r>
        <w:t>An important skill to acquire is the art of baloney detection (also known as BS detection). Statements are called baloney (or BS) when they are unsupported by facts, and are often used to deceive unwary people. For example, a salesperson might make unjustified claims regarding the performance of a system or product to make a sale; as a mathematics student, you need to learn how to be skeptical about unsupported claims.  To acquire this skill, you need to always be questioning: how do you know a calculation is correct?  Do you understand why it is true?  Are there counterexamples that show it is not true?</w:t>
      </w:r>
    </w:p>
    <w:p w:rsidR="00E039A8" w:rsidRDefault="00E039A8">
      <w:pPr>
        <w:pStyle w:val="Standard"/>
        <w:jc w:val="both"/>
      </w:pPr>
    </w:p>
    <w:p w:rsidR="00E039A8" w:rsidRDefault="000F746F">
      <w:pPr>
        <w:pStyle w:val="Standard"/>
        <w:jc w:val="both"/>
      </w:pPr>
      <w:r>
        <w:t>When you get your graded homework back, you should go over any problems you did not do well on. Homework solutions will not be distributed, but you may contact your teaching assistant if you need help in understanding where you went wrong.</w:t>
      </w:r>
    </w:p>
    <w:p w:rsidR="00E039A8" w:rsidRDefault="00E039A8">
      <w:pPr>
        <w:pStyle w:val="Standard"/>
        <w:jc w:val="both"/>
      </w:pPr>
    </w:p>
    <w:p w:rsidR="00E039A8" w:rsidRDefault="000F746F">
      <w:pPr>
        <w:pStyle w:val="Standard"/>
        <w:jc w:val="both"/>
      </w:pPr>
      <w:r>
        <w:t>You should be having fun and learning mathematics because figuring out something in mathematics is fun.</w:t>
      </w:r>
    </w:p>
    <w:p w:rsidR="00E039A8" w:rsidRDefault="000F746F">
      <w:pPr>
        <w:pStyle w:val="Heading1"/>
        <w:rPr>
          <w:sz w:val="28"/>
        </w:rPr>
      </w:pPr>
      <w:r>
        <w:rPr>
          <w:sz w:val="28"/>
        </w:rPr>
        <w:lastRenderedPageBreak/>
        <w:t>Course Goals</w:t>
      </w:r>
    </w:p>
    <w:p w:rsidR="00E039A8" w:rsidRDefault="00E039A8">
      <w:pPr>
        <w:pStyle w:val="PlainText"/>
        <w:rPr>
          <w:rFonts w:ascii="Times New Roman" w:hAnsi="Times New Roman" w:cs="Times New Roman"/>
          <w:b/>
          <w:bCs/>
          <w:sz w:val="24"/>
          <w:szCs w:val="24"/>
        </w:rPr>
      </w:pPr>
    </w:p>
    <w:p w:rsidR="00E039A8" w:rsidRPr="008D56C3" w:rsidRDefault="000F746F">
      <w:pPr>
        <w:pStyle w:val="PlainText"/>
      </w:pPr>
      <w:r>
        <w:rPr>
          <w:rFonts w:ascii="Cambria" w:hAnsi="Cambria" w:cs="Times New Roman"/>
          <w:sz w:val="24"/>
          <w:szCs w:val="24"/>
        </w:rPr>
        <w:t xml:space="preserve">Students will develop a good understanding of </w:t>
      </w:r>
      <w:r w:rsidR="005651FE">
        <w:rPr>
          <w:rFonts w:ascii="Cambria" w:hAnsi="Cambria" w:cs="Times New Roman"/>
          <w:sz w:val="24"/>
          <w:szCs w:val="24"/>
        </w:rPr>
        <w:t>solving differential equations</w:t>
      </w:r>
      <w:r>
        <w:rPr>
          <w:rFonts w:ascii="Cambria" w:hAnsi="Cambria" w:cs="Times New Roman"/>
          <w:sz w:val="24"/>
          <w:szCs w:val="24"/>
        </w:rPr>
        <w:t xml:space="preserve">. Students will acquire basic skills needed to apply techniques to solve a wide range of </w:t>
      </w:r>
      <w:r w:rsidR="00F00899">
        <w:rPr>
          <w:rFonts w:ascii="Cambria" w:hAnsi="Cambria" w:cs="Times New Roman"/>
          <w:sz w:val="24"/>
          <w:szCs w:val="24"/>
        </w:rPr>
        <w:t>differential equations</w:t>
      </w:r>
      <w:r>
        <w:rPr>
          <w:rFonts w:ascii="Cambria" w:hAnsi="Cambria" w:cs="Times New Roman"/>
          <w:sz w:val="24"/>
          <w:szCs w:val="24"/>
        </w:rPr>
        <w:t xml:space="preserve">.  Students will develop a basic understanding of </w:t>
      </w:r>
      <w:r w:rsidR="00DD1CE7">
        <w:rPr>
          <w:rFonts w:ascii="Cambria" w:hAnsi="Cambria" w:cs="Times New Roman"/>
          <w:sz w:val="24"/>
          <w:szCs w:val="24"/>
        </w:rPr>
        <w:t>Laplace and Fourier transforms</w:t>
      </w:r>
      <w:r>
        <w:rPr>
          <w:rFonts w:ascii="Cambria" w:hAnsi="Cambria" w:cs="Times New Roman"/>
          <w:sz w:val="24"/>
          <w:szCs w:val="24"/>
        </w:rPr>
        <w:t xml:space="preserve"> and their applications</w:t>
      </w:r>
      <w:r w:rsidR="00DD1CE7">
        <w:rPr>
          <w:rFonts w:ascii="Cambria" w:hAnsi="Cambria" w:cs="Times New Roman"/>
          <w:sz w:val="24"/>
          <w:szCs w:val="24"/>
        </w:rPr>
        <w:t xml:space="preserve"> to solve differential equations</w:t>
      </w:r>
      <w:r>
        <w:rPr>
          <w:rFonts w:ascii="Cambria" w:hAnsi="Cambria" w:cs="Times New Roman"/>
          <w:sz w:val="24"/>
          <w:szCs w:val="24"/>
        </w:rPr>
        <w:t>. Evaluation of students will be determined by in-Class presentation, quizzes, homework and test.</w:t>
      </w:r>
    </w:p>
    <w:p w:rsidR="00E039A8" w:rsidRDefault="00E039A8">
      <w:pPr>
        <w:pStyle w:val="PlainText"/>
        <w:rPr>
          <w:rFonts w:ascii="Times New Roman" w:hAnsi="Times New Roman" w:cs="Times New Roman"/>
          <w:b/>
          <w:sz w:val="24"/>
          <w:szCs w:val="24"/>
        </w:rPr>
      </w:pPr>
    </w:p>
    <w:p w:rsidR="00E039A8" w:rsidRDefault="000F746F">
      <w:pPr>
        <w:pStyle w:val="Standard"/>
        <w:rPr>
          <w:rFonts w:ascii="Calibri" w:hAnsi="Calibri"/>
          <w:b/>
          <w:sz w:val="28"/>
          <w:szCs w:val="28"/>
        </w:rPr>
      </w:pPr>
      <w:r>
        <w:rPr>
          <w:rFonts w:ascii="Calibri" w:hAnsi="Calibri"/>
          <w:b/>
          <w:sz w:val="28"/>
          <w:szCs w:val="28"/>
        </w:rPr>
        <w:t xml:space="preserve">Learning Outcomes </w:t>
      </w:r>
      <w:r w:rsidR="003A6805">
        <w:rPr>
          <w:rFonts w:ascii="Calibri" w:hAnsi="Calibri"/>
          <w:b/>
          <w:sz w:val="28"/>
          <w:szCs w:val="28"/>
        </w:rPr>
        <w:t>f</w:t>
      </w:r>
      <w:r>
        <w:rPr>
          <w:rFonts w:ascii="Calibri" w:hAnsi="Calibri"/>
          <w:b/>
          <w:sz w:val="28"/>
          <w:szCs w:val="28"/>
        </w:rPr>
        <w:t>or This Course</w:t>
      </w:r>
    </w:p>
    <w:p w:rsidR="00E039A8" w:rsidRDefault="00E039A8">
      <w:pPr>
        <w:pStyle w:val="Standard"/>
        <w:rPr>
          <w:rFonts w:ascii="Calibri" w:hAnsi="Calibri"/>
          <w:b/>
          <w:sz w:val="28"/>
          <w:szCs w:val="28"/>
        </w:rPr>
      </w:pPr>
    </w:p>
    <w:p w:rsidR="00E039A8" w:rsidRDefault="000F746F">
      <w:pPr>
        <w:pStyle w:val="Standard"/>
        <w:numPr>
          <w:ilvl w:val="0"/>
          <w:numId w:val="10"/>
        </w:numPr>
      </w:pPr>
      <w:r>
        <w:t xml:space="preserve">Students will develop a basic understanding of </w:t>
      </w:r>
      <w:r w:rsidR="007D29AA">
        <w:t>linear first-order and second-order differential equations</w:t>
      </w:r>
      <w:r>
        <w:t>.</w:t>
      </w:r>
    </w:p>
    <w:p w:rsidR="00E039A8" w:rsidRDefault="000F746F">
      <w:pPr>
        <w:pStyle w:val="Standard"/>
        <w:numPr>
          <w:ilvl w:val="0"/>
          <w:numId w:val="5"/>
        </w:numPr>
      </w:pPr>
      <w:r>
        <w:t xml:space="preserve">Students will learn various techniques of </w:t>
      </w:r>
      <w:r w:rsidR="00FD3F30">
        <w:t>solving differential equations</w:t>
      </w:r>
      <w:r>
        <w:t>.</w:t>
      </w:r>
    </w:p>
    <w:p w:rsidR="00D2698C" w:rsidRDefault="000F746F" w:rsidP="00D2698C">
      <w:pPr>
        <w:pStyle w:val="Standard"/>
        <w:numPr>
          <w:ilvl w:val="0"/>
          <w:numId w:val="5"/>
        </w:numPr>
      </w:pPr>
      <w:r>
        <w:t xml:space="preserve">Students will develop a basic understanding of </w:t>
      </w:r>
      <w:r w:rsidR="00DD1CE7">
        <w:rPr>
          <w:rFonts w:cs="Times New Roman"/>
        </w:rPr>
        <w:t xml:space="preserve">Laplace and Fourier transforms </w:t>
      </w:r>
      <w:r>
        <w:t>and their applications</w:t>
      </w:r>
      <w:r w:rsidR="00DD1CE7">
        <w:t xml:space="preserve"> </w:t>
      </w:r>
      <w:r w:rsidR="00DD1CE7">
        <w:rPr>
          <w:rFonts w:cs="Times New Roman"/>
        </w:rPr>
        <w:t>to solve differential equations</w:t>
      </w:r>
      <w:r>
        <w:t>.</w:t>
      </w:r>
    </w:p>
    <w:p w:rsidR="00E039A8" w:rsidRDefault="000F746F">
      <w:pPr>
        <w:pStyle w:val="Heading1"/>
        <w:rPr>
          <w:sz w:val="28"/>
        </w:rPr>
      </w:pPr>
      <w:r>
        <w:rPr>
          <w:sz w:val="28"/>
        </w:rPr>
        <w:t>Approximate Schedule</w:t>
      </w:r>
    </w:p>
    <w:p w:rsidR="00E039A8" w:rsidRDefault="00E039A8">
      <w:pPr>
        <w:pStyle w:val="Textbody"/>
        <w:rPr>
          <w:sz w:val="28"/>
        </w:rPr>
      </w:pPr>
    </w:p>
    <w:p w:rsidR="00E039A8" w:rsidRDefault="000F746F">
      <w:pPr>
        <w:pStyle w:val="Textbody"/>
        <w:spacing w:after="0"/>
        <w:rPr>
          <w:sz w:val="22"/>
          <w:szCs w:val="22"/>
        </w:rPr>
      </w:pPr>
      <w:r>
        <w:rPr>
          <w:sz w:val="22"/>
          <w:szCs w:val="22"/>
        </w:rPr>
        <w:t>Tentative sequence of the sections covered in this class is:</w:t>
      </w:r>
    </w:p>
    <w:p w:rsidR="00E039A8" w:rsidRDefault="00E039A8">
      <w:pPr>
        <w:pStyle w:val="Textbody"/>
        <w:spacing w:after="0"/>
        <w:rPr>
          <w:rFonts w:ascii="Times New Roman" w:hAnsi="Times New Roman" w:cs="Times New Roman"/>
          <w:sz w:val="22"/>
          <w:szCs w:val="22"/>
        </w:rPr>
      </w:pPr>
    </w:p>
    <w:tbl>
      <w:tblPr>
        <w:tblW w:w="9625" w:type="dxa"/>
        <w:tblInd w:w="-108" w:type="dxa"/>
        <w:tblLayout w:type="fixed"/>
        <w:tblCellMar>
          <w:left w:w="10" w:type="dxa"/>
          <w:right w:w="10" w:type="dxa"/>
        </w:tblCellMar>
        <w:tblLook w:val="0000" w:firstRow="0" w:lastRow="0" w:firstColumn="0" w:lastColumn="0" w:noHBand="0" w:noVBand="0"/>
      </w:tblPr>
      <w:tblGrid>
        <w:gridCol w:w="1164"/>
        <w:gridCol w:w="1392"/>
        <w:gridCol w:w="7069"/>
      </w:tblGrid>
      <w:tr w:rsidR="00E039A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jc w:val="center"/>
              <w:rPr>
                <w:rFonts w:ascii="Calibri" w:hAnsi="Calibri"/>
                <w:b/>
                <w:bCs/>
                <w:color w:val="000000"/>
                <w:sz w:val="22"/>
                <w:szCs w:val="22"/>
              </w:rPr>
            </w:pPr>
            <w:r>
              <w:rPr>
                <w:rFonts w:ascii="Calibri" w:hAnsi="Calibri"/>
                <w:b/>
                <w:bCs/>
                <w:color w:val="000000"/>
                <w:sz w:val="22"/>
                <w:szCs w:val="22"/>
              </w:rPr>
              <w:t>Week</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rPr>
                <w:rFonts w:ascii="Calibri" w:hAnsi="Calibri"/>
                <w:b/>
                <w:bCs/>
                <w:color w:val="000000"/>
                <w:sz w:val="22"/>
                <w:szCs w:val="22"/>
              </w:rPr>
            </w:pPr>
            <w:r>
              <w:rPr>
                <w:rFonts w:ascii="Calibri" w:hAnsi="Calibri"/>
                <w:b/>
                <w:bCs/>
                <w:color w:val="000000"/>
                <w:sz w:val="22"/>
                <w:szCs w:val="22"/>
              </w:rPr>
              <w:t>Contents</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0F746F">
            <w:pPr>
              <w:pStyle w:val="Standard"/>
              <w:rPr>
                <w:rFonts w:ascii="Calibri" w:hAnsi="Calibri"/>
                <w:b/>
                <w:bCs/>
                <w:color w:val="000000"/>
                <w:sz w:val="22"/>
                <w:szCs w:val="22"/>
              </w:rPr>
            </w:pPr>
            <w:r>
              <w:rPr>
                <w:rFonts w:ascii="Calibri" w:hAnsi="Calibri"/>
                <w:b/>
                <w:bCs/>
                <w:color w:val="000000"/>
                <w:sz w:val="22"/>
                <w:szCs w:val="22"/>
              </w:rPr>
              <w:t>Descriptions</w:t>
            </w:r>
          </w:p>
        </w:tc>
      </w:tr>
      <w:tr w:rsidR="00E039A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763D02" w:rsidP="00763D02">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1</w:t>
            </w:r>
            <w:r w:rsidR="000F746F">
              <w:rPr>
                <w:rFonts w:ascii="Calibri" w:hAnsi="Calibri"/>
                <w:color w:val="000000"/>
                <w:sz w:val="22"/>
                <w:szCs w:val="22"/>
              </w:rPr>
              <w:t xml:space="preserve"> (</w:t>
            </w:r>
            <w:r w:rsidR="004D3BAE">
              <w:rPr>
                <w:rFonts w:ascii="Calibri" w:eastAsia="PMingLiU" w:hAnsi="Calibri"/>
                <w:color w:val="000000"/>
                <w:sz w:val="22"/>
                <w:szCs w:val="22"/>
                <w:lang w:eastAsia="zh-TW"/>
              </w:rPr>
              <w:t>9</w:t>
            </w:r>
            <w:r>
              <w:rPr>
                <w:rFonts w:ascii="Calibri" w:hAnsi="Calibri"/>
                <w:color w:val="000000"/>
                <w:sz w:val="22"/>
                <w:szCs w:val="22"/>
              </w:rPr>
              <w:t>/</w:t>
            </w:r>
            <w:r>
              <w:rPr>
                <w:rFonts w:ascii="Calibri" w:eastAsia="PMingLiU" w:hAnsi="Calibri" w:hint="eastAsia"/>
                <w:color w:val="000000"/>
                <w:sz w:val="22"/>
                <w:szCs w:val="22"/>
                <w:lang w:eastAsia="zh-TW"/>
              </w:rPr>
              <w:t>2</w:t>
            </w:r>
            <w:r w:rsidR="000F746F">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Pr="00503742" w:rsidRDefault="00465F64" w:rsidP="006F3D60">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2</w:t>
            </w:r>
            <w:r w:rsidR="00503742">
              <w:rPr>
                <w:rFonts w:ascii="Calibri" w:hAnsi="Calibri"/>
                <w:color w:val="000000"/>
                <w:sz w:val="22"/>
                <w:szCs w:val="22"/>
              </w:rPr>
              <w:t>.</w:t>
            </w:r>
            <w:r w:rsidR="00753A1D">
              <w:rPr>
                <w:rFonts w:ascii="Calibri" w:eastAsia="PMingLiU" w:hAnsi="Calibri"/>
                <w:color w:val="000000"/>
                <w:sz w:val="22"/>
                <w:szCs w:val="22"/>
                <w:lang w:eastAsia="zh-TW"/>
              </w:rPr>
              <w:t>1</w:t>
            </w:r>
            <w:r w:rsidR="00503742">
              <w:rPr>
                <w:rFonts w:ascii="Calibri" w:hAnsi="Calibri"/>
                <w:color w:val="000000"/>
                <w:sz w:val="22"/>
                <w:szCs w:val="22"/>
              </w:rPr>
              <w:t xml:space="preserve"> – </w:t>
            </w:r>
            <w:r>
              <w:rPr>
                <w:rFonts w:ascii="Calibri" w:eastAsia="PMingLiU" w:hAnsi="Calibri"/>
                <w:color w:val="000000"/>
                <w:sz w:val="22"/>
                <w:szCs w:val="22"/>
                <w:lang w:eastAsia="zh-TW"/>
              </w:rPr>
              <w:t>2</w:t>
            </w:r>
            <w:r w:rsidR="000F746F">
              <w:rPr>
                <w:rFonts w:ascii="Calibri" w:hAnsi="Calibri"/>
                <w:color w:val="000000"/>
                <w:sz w:val="22"/>
                <w:szCs w:val="22"/>
              </w:rPr>
              <w:t>.</w:t>
            </w:r>
            <w:r w:rsidR="00340CF3">
              <w:rPr>
                <w:rFonts w:ascii="Calibri" w:hAnsi="Calibri"/>
                <w:color w:val="000000"/>
                <w:sz w:val="22"/>
                <w:szCs w:val="22"/>
              </w:rPr>
              <w:t>3</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Pr="00503742" w:rsidRDefault="00465F64">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Differential Equations &amp; Solutions</w:t>
            </w:r>
            <w:r w:rsidR="006F3D60">
              <w:rPr>
                <w:rFonts w:ascii="Calibri" w:eastAsia="PMingLiU" w:hAnsi="Calibri" w:hint="eastAsia"/>
                <w:color w:val="000000"/>
                <w:sz w:val="22"/>
                <w:szCs w:val="22"/>
                <w:lang w:eastAsia="zh-TW"/>
              </w:rPr>
              <w:t xml:space="preserve">, </w:t>
            </w:r>
            <w:r>
              <w:rPr>
                <w:rFonts w:ascii="Calibri" w:eastAsia="PMingLiU" w:hAnsi="Calibri"/>
                <w:color w:val="000000"/>
                <w:sz w:val="22"/>
                <w:szCs w:val="22"/>
                <w:lang w:eastAsia="zh-TW"/>
              </w:rPr>
              <w:t>Solutions to Separable Equations</w:t>
            </w:r>
          </w:p>
        </w:tc>
      </w:tr>
      <w:tr w:rsidR="00E039A8"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Default="00763D02">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2</w:t>
            </w:r>
            <w:r>
              <w:rPr>
                <w:rFonts w:ascii="Calibri" w:hAnsi="Calibri"/>
                <w:color w:val="000000"/>
                <w:sz w:val="22"/>
                <w:szCs w:val="22"/>
              </w:rPr>
              <w:t xml:space="preserve"> (</w:t>
            </w:r>
            <w:r w:rsidR="004D3BAE">
              <w:rPr>
                <w:rFonts w:ascii="Calibri" w:eastAsia="PMingLiU" w:hAnsi="Calibri"/>
                <w:color w:val="000000"/>
                <w:sz w:val="22"/>
                <w:szCs w:val="22"/>
                <w:lang w:eastAsia="zh-TW"/>
              </w:rPr>
              <w:t>9</w:t>
            </w:r>
            <w:r>
              <w:rPr>
                <w:rFonts w:ascii="Calibri" w:hAnsi="Calibri"/>
                <w:color w:val="000000"/>
                <w:sz w:val="22"/>
                <w:szCs w:val="22"/>
              </w:rPr>
              <w:t>/</w:t>
            </w:r>
            <w:r w:rsidR="004D3BAE">
              <w:rPr>
                <w:rFonts w:ascii="Calibri" w:hAnsi="Calibri"/>
                <w:color w:val="000000"/>
                <w:sz w:val="22"/>
                <w:szCs w:val="22"/>
              </w:rPr>
              <w:t>9</w:t>
            </w:r>
            <w:r w:rsidR="000F746F">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Pr="006F3D60" w:rsidRDefault="00465F64" w:rsidP="007C3A0C">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2.3</w:t>
            </w:r>
            <w:r w:rsidR="00A101CE">
              <w:rPr>
                <w:rFonts w:ascii="Calibri" w:eastAsia="PMingLiU" w:hAnsi="Calibri"/>
                <w:color w:val="000000"/>
                <w:sz w:val="22"/>
                <w:szCs w:val="22"/>
                <w:lang w:eastAsia="zh-TW"/>
              </w:rPr>
              <w:t xml:space="preserve"> </w:t>
            </w:r>
            <w:r w:rsidR="00A101CE">
              <w:rPr>
                <w:rFonts w:ascii="Calibri" w:hAnsi="Calibri"/>
                <w:color w:val="000000"/>
                <w:sz w:val="22"/>
                <w:szCs w:val="22"/>
              </w:rPr>
              <w:t>–</w:t>
            </w:r>
            <w:r>
              <w:rPr>
                <w:rFonts w:ascii="Calibri" w:eastAsia="PMingLiU" w:hAnsi="Calibri"/>
                <w:color w:val="000000"/>
                <w:sz w:val="22"/>
                <w:szCs w:val="22"/>
                <w:lang w:eastAsia="zh-TW"/>
              </w:rPr>
              <w:t xml:space="preserve"> 2</w:t>
            </w:r>
            <w:r w:rsidR="00503742">
              <w:rPr>
                <w:rFonts w:ascii="Calibri" w:hAnsi="Calibri"/>
                <w:color w:val="000000"/>
                <w:sz w:val="22"/>
                <w:szCs w:val="22"/>
              </w:rPr>
              <w:t>.</w:t>
            </w:r>
            <w:r w:rsidR="006F3D60">
              <w:rPr>
                <w:rFonts w:ascii="Calibri" w:eastAsia="PMingLiU" w:hAnsi="Calibri" w:hint="eastAsia"/>
                <w:color w:val="000000"/>
                <w:sz w:val="22"/>
                <w:szCs w:val="22"/>
                <w:lang w:eastAsia="zh-TW"/>
              </w:rPr>
              <w:t>4</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E039A8" w:rsidRPr="00503742" w:rsidRDefault="00465F64">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Models of Motion, Linear Equations</w:t>
            </w:r>
          </w:p>
        </w:tc>
      </w:tr>
      <w:tr w:rsidR="00542A07" w:rsidTr="005B28CA">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42A07" w:rsidRDefault="00542A07" w:rsidP="00542A07">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 xml:space="preserve"> 3</w:t>
            </w:r>
            <w:r>
              <w:rPr>
                <w:rFonts w:ascii="Calibri" w:hAnsi="Calibri"/>
                <w:color w:val="000000"/>
                <w:sz w:val="22"/>
                <w:szCs w:val="22"/>
              </w:rPr>
              <w:t xml:space="preserve"> (</w:t>
            </w:r>
            <w:r>
              <w:rPr>
                <w:rFonts w:ascii="Calibri" w:eastAsia="PMingLiU" w:hAnsi="Calibri"/>
                <w:color w:val="000000"/>
                <w:sz w:val="22"/>
                <w:szCs w:val="22"/>
                <w:lang w:eastAsia="zh-TW"/>
              </w:rPr>
              <w:t>9</w:t>
            </w:r>
            <w:r>
              <w:rPr>
                <w:rFonts w:ascii="Calibri" w:hAnsi="Calibri"/>
                <w:color w:val="000000"/>
                <w:sz w:val="22"/>
                <w:szCs w:val="22"/>
              </w:rPr>
              <w:t>/</w:t>
            </w:r>
            <w:r>
              <w:rPr>
                <w:rFonts w:ascii="Calibri" w:eastAsia="PMingLiU" w:hAnsi="Calibri" w:hint="eastAsia"/>
                <w:color w:val="000000"/>
                <w:sz w:val="22"/>
                <w:szCs w:val="22"/>
                <w:lang w:eastAsia="zh-TW"/>
              </w:rPr>
              <w:t>1</w:t>
            </w:r>
            <w:r>
              <w:rPr>
                <w:rFonts w:ascii="Calibri" w:eastAsia="PMingLiU" w:hAnsi="Calibri"/>
                <w:color w:val="000000"/>
                <w:sz w:val="22"/>
                <w:szCs w:val="22"/>
                <w:lang w:eastAsia="zh-TW"/>
              </w:rPr>
              <w:t>6</w:t>
            </w:r>
            <w:r>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542A07" w:rsidRPr="00503742" w:rsidRDefault="007A5F98" w:rsidP="00542A07">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2</w:t>
            </w:r>
            <w:r>
              <w:rPr>
                <w:rFonts w:ascii="Calibri" w:hAnsi="Calibri"/>
                <w:color w:val="000000"/>
                <w:sz w:val="22"/>
                <w:szCs w:val="22"/>
              </w:rPr>
              <w:t>.</w:t>
            </w:r>
            <w:r w:rsidR="00A101CE">
              <w:rPr>
                <w:rFonts w:ascii="Calibri" w:hAnsi="Calibri"/>
                <w:color w:val="000000"/>
                <w:sz w:val="22"/>
                <w:szCs w:val="22"/>
              </w:rPr>
              <w:t>6</w:t>
            </w:r>
            <w:r>
              <w:rPr>
                <w:rFonts w:ascii="Calibri" w:hAnsi="Calibri"/>
                <w:color w:val="000000"/>
                <w:sz w:val="22"/>
                <w:szCs w:val="22"/>
              </w:rPr>
              <w:t xml:space="preserve"> – </w:t>
            </w:r>
            <w:r>
              <w:rPr>
                <w:rFonts w:ascii="Calibri" w:eastAsia="PMingLiU" w:hAnsi="Calibri"/>
                <w:color w:val="000000"/>
                <w:sz w:val="22"/>
                <w:szCs w:val="22"/>
                <w:lang w:eastAsia="zh-TW"/>
              </w:rPr>
              <w:t>2</w:t>
            </w:r>
            <w:r>
              <w:rPr>
                <w:rFonts w:ascii="Calibri" w:hAnsi="Calibri"/>
                <w:color w:val="000000"/>
                <w:sz w:val="22"/>
                <w:szCs w:val="22"/>
              </w:rPr>
              <w:t>.</w:t>
            </w:r>
            <w:r w:rsidR="00A101CE">
              <w:rPr>
                <w:rFonts w:ascii="Calibri" w:hAnsi="Calibri"/>
                <w:color w:val="000000"/>
                <w:sz w:val="22"/>
                <w:szCs w:val="22"/>
              </w:rPr>
              <w:t>7</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542A07" w:rsidRPr="007C3A0C" w:rsidRDefault="00A101CE" w:rsidP="00542A07">
            <w:pPr>
              <w:pStyle w:val="Standard"/>
              <w:rPr>
                <w:rFonts w:ascii="Calibri" w:eastAsia="PMingLiU" w:hAnsi="Calibri" w:cs="Calibri"/>
                <w:color w:val="000000"/>
                <w:sz w:val="22"/>
                <w:szCs w:val="22"/>
                <w:lang w:eastAsia="zh-TW"/>
              </w:rPr>
            </w:pPr>
            <w:r>
              <w:rPr>
                <w:rFonts w:ascii="Calibri" w:eastAsia="PMingLiU" w:hAnsi="Calibri"/>
                <w:color w:val="000000"/>
                <w:sz w:val="22"/>
                <w:szCs w:val="22"/>
                <w:lang w:eastAsia="zh-TW"/>
              </w:rPr>
              <w:t xml:space="preserve">Exact Differential Equations, </w:t>
            </w:r>
            <w:r w:rsidR="007A5F98">
              <w:rPr>
                <w:rFonts w:ascii="Calibri" w:eastAsia="PMingLiU" w:hAnsi="Calibri"/>
                <w:color w:val="000000"/>
                <w:sz w:val="22"/>
                <w:szCs w:val="22"/>
                <w:lang w:eastAsia="zh-TW"/>
              </w:rPr>
              <w:t xml:space="preserve">Existence &amp; Uniqueness, </w:t>
            </w:r>
          </w:p>
        </w:tc>
      </w:tr>
      <w:tr w:rsidR="00696CF6"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Default="00696CF6" w:rsidP="00696CF6">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4</w:t>
            </w:r>
            <w:r>
              <w:rPr>
                <w:rFonts w:ascii="Calibri" w:hAnsi="Calibri"/>
                <w:color w:val="000000"/>
                <w:sz w:val="22"/>
                <w:szCs w:val="22"/>
              </w:rPr>
              <w:t xml:space="preserve"> (</w:t>
            </w:r>
            <w:r>
              <w:rPr>
                <w:rFonts w:ascii="Calibri" w:eastAsia="PMingLiU" w:hAnsi="Calibri"/>
                <w:color w:val="000000"/>
                <w:sz w:val="22"/>
                <w:szCs w:val="22"/>
                <w:lang w:eastAsia="zh-TW"/>
              </w:rPr>
              <w:t>9</w:t>
            </w:r>
            <w:r>
              <w:rPr>
                <w:rFonts w:ascii="Calibri" w:hAnsi="Calibri"/>
                <w:color w:val="000000"/>
                <w:sz w:val="22"/>
                <w:szCs w:val="22"/>
              </w:rPr>
              <w:t>/23)</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CF6" w:rsidRPr="00E468F1" w:rsidRDefault="00A101CE" w:rsidP="00696CF6">
            <w:pPr>
              <w:pStyle w:val="Standard"/>
              <w:rPr>
                <w:rFonts w:ascii="Calibri" w:eastAsia="PMingLiU" w:hAnsi="Calibri" w:cs="Calibri"/>
                <w:color w:val="000000"/>
                <w:sz w:val="22"/>
                <w:szCs w:val="22"/>
                <w:lang w:eastAsia="zh-TW"/>
              </w:rPr>
            </w:pPr>
            <w:r>
              <w:rPr>
                <w:rFonts w:ascii="Calibri" w:eastAsia="PMingLiU" w:hAnsi="Calibri"/>
                <w:color w:val="000000"/>
                <w:sz w:val="22"/>
                <w:szCs w:val="22"/>
                <w:lang w:eastAsia="zh-TW"/>
              </w:rPr>
              <w:t>2</w:t>
            </w:r>
            <w:r>
              <w:rPr>
                <w:rFonts w:ascii="Calibri" w:hAnsi="Calibri"/>
                <w:color w:val="000000"/>
                <w:sz w:val="22"/>
                <w:szCs w:val="22"/>
              </w:rPr>
              <w:t xml:space="preserve">.8 – </w:t>
            </w:r>
            <w:r>
              <w:rPr>
                <w:rFonts w:ascii="Calibri" w:eastAsia="PMingLiU" w:hAnsi="Calibri"/>
                <w:color w:val="000000"/>
                <w:sz w:val="22"/>
                <w:szCs w:val="22"/>
                <w:lang w:eastAsia="zh-TW"/>
              </w:rPr>
              <w:t>2</w:t>
            </w:r>
            <w:r>
              <w:rPr>
                <w:rFonts w:ascii="Calibri" w:hAnsi="Calibri"/>
                <w:color w:val="000000"/>
                <w:sz w:val="22"/>
                <w:szCs w:val="22"/>
              </w:rPr>
              <w:t>.9</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CF6" w:rsidRPr="007C3A0C" w:rsidRDefault="00A101CE" w:rsidP="00696CF6">
            <w:pPr>
              <w:pStyle w:val="Standard"/>
              <w:rPr>
                <w:rFonts w:ascii="Calibri" w:eastAsia="PMingLiU" w:hAnsi="Calibri" w:cs="Calibri"/>
                <w:color w:val="000000"/>
                <w:sz w:val="22"/>
                <w:szCs w:val="22"/>
                <w:lang w:eastAsia="zh-TW"/>
              </w:rPr>
            </w:pPr>
            <w:r>
              <w:rPr>
                <w:rFonts w:asciiTheme="minorEastAsia" w:eastAsiaTheme="minorEastAsia" w:hAnsiTheme="minorEastAsia" w:hint="eastAsia"/>
                <w:color w:val="000000"/>
                <w:sz w:val="22"/>
                <w:szCs w:val="22"/>
                <w:lang w:eastAsia="zh-CN"/>
              </w:rPr>
              <w:t>De</w:t>
            </w:r>
            <w:r>
              <w:rPr>
                <w:rFonts w:ascii="Calibri" w:eastAsia="PMingLiU" w:hAnsi="Calibri"/>
                <w:color w:val="000000"/>
                <w:sz w:val="22"/>
                <w:szCs w:val="22"/>
                <w:lang w:eastAsia="zh-TW"/>
              </w:rPr>
              <w:t>pendence on Initial Conditions, Autonomous Equations and Stability</w:t>
            </w:r>
          </w:p>
        </w:tc>
      </w:tr>
      <w:tr w:rsidR="00696CF6" w:rsidTr="007D5A4A">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Default="00696CF6" w:rsidP="00696CF6">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6</w:t>
            </w:r>
            <w:r>
              <w:rPr>
                <w:rFonts w:ascii="Calibri" w:hAnsi="Calibri"/>
                <w:color w:val="000000"/>
                <w:sz w:val="22"/>
                <w:szCs w:val="22"/>
              </w:rPr>
              <w:t xml:space="preserve"> (10/</w:t>
            </w:r>
            <w:r>
              <w:rPr>
                <w:rFonts w:ascii="Calibri" w:eastAsia="PMingLiU" w:hAnsi="Calibri"/>
                <w:color w:val="000000"/>
                <w:sz w:val="22"/>
                <w:szCs w:val="22"/>
                <w:lang w:eastAsia="zh-TW"/>
              </w:rPr>
              <w:t>7</w:t>
            </w:r>
            <w:r>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Pr="009B2516" w:rsidRDefault="00A101CE" w:rsidP="00696CF6">
            <w:pPr>
              <w:pStyle w:val="Standard"/>
              <w:rPr>
                <w:rFonts w:ascii="Calibri" w:eastAsia="PMingLiU" w:hAnsi="Calibri"/>
                <w:color w:val="000000"/>
                <w:sz w:val="22"/>
                <w:szCs w:val="22"/>
                <w:lang w:eastAsia="zh-TW"/>
              </w:rPr>
            </w:pPr>
            <w:r>
              <w:rPr>
                <w:rFonts w:ascii="Calibri" w:eastAsia="PMingLiU" w:hAnsi="Calibri" w:cs="Calibri"/>
                <w:color w:val="000000"/>
                <w:sz w:val="22"/>
                <w:szCs w:val="22"/>
                <w:lang w:eastAsia="zh-TW"/>
              </w:rPr>
              <w:t>4</w:t>
            </w:r>
            <w:r>
              <w:rPr>
                <w:rFonts w:ascii="Calibri" w:hAnsi="Calibri" w:cs="Calibri"/>
                <w:color w:val="000000"/>
                <w:sz w:val="22"/>
                <w:szCs w:val="22"/>
              </w:rPr>
              <w:t>.</w:t>
            </w:r>
            <w:r>
              <w:rPr>
                <w:rFonts w:ascii="Calibri" w:eastAsia="PMingLiU" w:hAnsi="Calibri" w:cs="Calibri"/>
                <w:color w:val="000000"/>
                <w:sz w:val="22"/>
                <w:szCs w:val="22"/>
                <w:lang w:eastAsia="zh-TW"/>
              </w:rPr>
              <w:t>1</w:t>
            </w:r>
            <w:r>
              <w:rPr>
                <w:rFonts w:ascii="Calibri" w:eastAsia="PMingLiU" w:hAnsi="Calibri" w:cs="Calibri" w:hint="eastAsia"/>
                <w:color w:val="000000"/>
                <w:sz w:val="22"/>
                <w:szCs w:val="22"/>
                <w:lang w:eastAsia="zh-TW"/>
              </w:rPr>
              <w:t xml:space="preserve"> </w:t>
            </w:r>
            <w:r>
              <w:rPr>
                <w:rFonts w:ascii="Calibri" w:hAnsi="Calibri"/>
                <w:color w:val="000000"/>
                <w:sz w:val="22"/>
                <w:szCs w:val="22"/>
              </w:rPr>
              <w:t xml:space="preserve">– </w:t>
            </w:r>
            <w:r>
              <w:rPr>
                <w:rFonts w:ascii="Calibri" w:eastAsia="PMingLiU" w:hAnsi="Calibri" w:cs="Calibri"/>
                <w:color w:val="000000"/>
                <w:sz w:val="22"/>
                <w:szCs w:val="22"/>
                <w:lang w:eastAsia="zh-TW"/>
              </w:rPr>
              <w:t>4</w:t>
            </w:r>
            <w:r>
              <w:rPr>
                <w:rFonts w:ascii="Calibri" w:hAnsi="Calibri" w:cs="Calibri"/>
                <w:color w:val="000000"/>
                <w:sz w:val="22"/>
                <w:szCs w:val="22"/>
              </w:rPr>
              <w:t>.</w:t>
            </w:r>
            <w:r>
              <w:rPr>
                <w:rFonts w:ascii="Calibri" w:eastAsia="PMingLiU" w:hAnsi="Calibri" w:cs="Calibri"/>
                <w:color w:val="000000"/>
                <w:sz w:val="22"/>
                <w:szCs w:val="22"/>
                <w:lang w:eastAsia="zh-TW"/>
              </w:rPr>
              <w:t>2</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Pr="009B2516" w:rsidRDefault="00A101CE" w:rsidP="00696CF6">
            <w:pPr>
              <w:pStyle w:val="Standard"/>
              <w:rPr>
                <w:rFonts w:ascii="Calibri" w:eastAsia="PMingLiU" w:hAnsi="Calibri"/>
                <w:color w:val="000000"/>
                <w:sz w:val="22"/>
                <w:szCs w:val="22"/>
                <w:lang w:eastAsia="zh-TW"/>
              </w:rPr>
            </w:pPr>
            <w:r>
              <w:rPr>
                <w:rFonts w:ascii="Calibri" w:eastAsia="PMingLiU" w:hAnsi="Calibri" w:cs="Calibri"/>
                <w:color w:val="000000"/>
                <w:sz w:val="22"/>
                <w:szCs w:val="22"/>
                <w:lang w:eastAsia="zh-TW"/>
              </w:rPr>
              <w:t>Second-order Equations,</w:t>
            </w:r>
          </w:p>
        </w:tc>
      </w:tr>
      <w:tr w:rsidR="00696CF6"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Default="00696CF6" w:rsidP="00696CF6">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7</w:t>
            </w:r>
            <w:r>
              <w:rPr>
                <w:rFonts w:ascii="Calibri" w:hAnsi="Calibri"/>
                <w:color w:val="000000"/>
                <w:sz w:val="22"/>
                <w:szCs w:val="22"/>
              </w:rPr>
              <w:t xml:space="preserve"> (</w:t>
            </w:r>
            <w:r>
              <w:rPr>
                <w:rFonts w:ascii="Calibri" w:eastAsia="PMingLiU" w:hAnsi="Calibri"/>
                <w:color w:val="000000"/>
                <w:sz w:val="22"/>
                <w:szCs w:val="22"/>
                <w:lang w:eastAsia="zh-TW"/>
              </w:rPr>
              <w:t>10</w:t>
            </w:r>
            <w:r>
              <w:rPr>
                <w:rFonts w:ascii="Calibri" w:hAnsi="Calibri"/>
                <w:color w:val="000000"/>
                <w:sz w:val="22"/>
                <w:szCs w:val="22"/>
              </w:rPr>
              <w:t>/</w:t>
            </w:r>
            <w:r>
              <w:rPr>
                <w:rFonts w:ascii="Calibri" w:eastAsia="PMingLiU" w:hAnsi="Calibri"/>
                <w:color w:val="000000"/>
                <w:sz w:val="22"/>
                <w:szCs w:val="22"/>
                <w:lang w:eastAsia="zh-TW"/>
              </w:rPr>
              <w:t>14</w:t>
            </w:r>
            <w:r>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Pr="009B2516" w:rsidRDefault="00A101CE" w:rsidP="00696CF6">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4.3, 3.4</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Pr="009B2516" w:rsidRDefault="00A101CE" w:rsidP="00696CF6">
            <w:pPr>
              <w:pStyle w:val="Standard"/>
              <w:rPr>
                <w:rFonts w:ascii="Calibri" w:eastAsia="PMingLiU" w:hAnsi="Calibri"/>
                <w:color w:val="000000"/>
                <w:sz w:val="22"/>
                <w:szCs w:val="22"/>
                <w:lang w:eastAsia="zh-TW"/>
              </w:rPr>
            </w:pPr>
            <w:r>
              <w:rPr>
                <w:rFonts w:ascii="Calibri" w:eastAsia="PMingLiU" w:hAnsi="Calibri" w:cs="Calibri"/>
                <w:color w:val="000000"/>
                <w:sz w:val="22"/>
                <w:szCs w:val="22"/>
                <w:lang w:eastAsia="zh-TW"/>
              </w:rPr>
              <w:t>Linear; Homogeneous Equations with Constant Coefficients, Harmonic Motion</w:t>
            </w:r>
          </w:p>
        </w:tc>
      </w:tr>
      <w:tr w:rsidR="00696CF6"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Default="00696CF6" w:rsidP="00696CF6">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8</w:t>
            </w:r>
            <w:r>
              <w:rPr>
                <w:rFonts w:ascii="Calibri" w:hAnsi="Calibri"/>
                <w:color w:val="000000"/>
                <w:sz w:val="22"/>
                <w:szCs w:val="22"/>
              </w:rPr>
              <w:t xml:space="preserve"> (</w:t>
            </w:r>
            <w:r>
              <w:rPr>
                <w:rFonts w:ascii="Calibri" w:eastAsia="PMingLiU" w:hAnsi="Calibri"/>
                <w:color w:val="000000"/>
                <w:sz w:val="22"/>
                <w:szCs w:val="22"/>
                <w:lang w:eastAsia="zh-TW"/>
              </w:rPr>
              <w:t>10</w:t>
            </w:r>
            <w:r>
              <w:rPr>
                <w:rFonts w:ascii="Calibri" w:hAnsi="Calibri"/>
                <w:color w:val="000000"/>
                <w:sz w:val="22"/>
                <w:szCs w:val="22"/>
              </w:rPr>
              <w:t>/21)</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Pr="009B2516" w:rsidRDefault="00A101CE" w:rsidP="00696CF6">
            <w:pPr>
              <w:pStyle w:val="Standard"/>
              <w:rPr>
                <w:rFonts w:ascii="Calibri" w:eastAsia="PMingLiU" w:hAnsi="Calibri"/>
                <w:color w:val="000000"/>
                <w:sz w:val="22"/>
                <w:szCs w:val="22"/>
                <w:lang w:eastAsia="zh-TW"/>
              </w:rPr>
            </w:pPr>
            <w:r>
              <w:rPr>
                <w:rFonts w:ascii="Calibri" w:eastAsia="PMingLiU" w:hAnsi="Calibri" w:cs="Calibri"/>
                <w:color w:val="000000"/>
                <w:sz w:val="22"/>
                <w:szCs w:val="22"/>
                <w:lang w:eastAsia="zh-TW"/>
              </w:rPr>
              <w:t>4</w:t>
            </w:r>
            <w:r>
              <w:rPr>
                <w:rFonts w:ascii="Calibri" w:hAnsi="Calibri" w:cs="Calibri"/>
                <w:color w:val="000000"/>
                <w:sz w:val="22"/>
                <w:szCs w:val="22"/>
              </w:rPr>
              <w:t>.</w:t>
            </w:r>
            <w:r>
              <w:rPr>
                <w:rFonts w:ascii="Calibri" w:eastAsia="PMingLiU" w:hAnsi="Calibri" w:cs="Calibri"/>
                <w:color w:val="000000"/>
                <w:sz w:val="22"/>
                <w:szCs w:val="22"/>
                <w:lang w:eastAsia="zh-TW"/>
              </w:rPr>
              <w:t xml:space="preserve">5 </w:t>
            </w:r>
            <w:r>
              <w:rPr>
                <w:rFonts w:ascii="Calibri" w:hAnsi="Calibri"/>
                <w:color w:val="000000"/>
                <w:sz w:val="22"/>
                <w:szCs w:val="22"/>
              </w:rPr>
              <w:t xml:space="preserve">– </w:t>
            </w:r>
            <w:r>
              <w:rPr>
                <w:rFonts w:ascii="Calibri" w:eastAsia="PMingLiU" w:hAnsi="Calibri" w:cs="Calibri"/>
                <w:color w:val="000000"/>
                <w:sz w:val="22"/>
                <w:szCs w:val="22"/>
                <w:lang w:eastAsia="zh-TW"/>
              </w:rPr>
              <w:t>4</w:t>
            </w:r>
            <w:r>
              <w:rPr>
                <w:rFonts w:ascii="Calibri" w:hAnsi="Calibri" w:cs="Calibri"/>
                <w:color w:val="000000"/>
                <w:sz w:val="22"/>
                <w:szCs w:val="22"/>
              </w:rPr>
              <w:t>.6</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Pr="009B2516" w:rsidRDefault="00A101CE" w:rsidP="00696CF6">
            <w:pPr>
              <w:pStyle w:val="Standard"/>
              <w:rPr>
                <w:rFonts w:ascii="Calibri" w:eastAsia="PMingLiU" w:hAnsi="Calibri"/>
                <w:color w:val="000000"/>
                <w:sz w:val="22"/>
                <w:szCs w:val="22"/>
                <w:lang w:eastAsia="zh-TW"/>
              </w:rPr>
            </w:pPr>
            <w:r>
              <w:rPr>
                <w:rFonts w:ascii="Calibri" w:eastAsia="PMingLiU" w:hAnsi="Calibri" w:cs="Calibri"/>
                <w:color w:val="000000"/>
                <w:sz w:val="22"/>
                <w:szCs w:val="22"/>
                <w:lang w:eastAsia="zh-TW"/>
              </w:rPr>
              <w:t>Inhomogeneous Equations, Variation of Parameters</w:t>
            </w:r>
          </w:p>
        </w:tc>
      </w:tr>
      <w:tr w:rsidR="00696CF6"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Default="00696CF6" w:rsidP="00696CF6">
            <w:pPr>
              <w:pStyle w:val="Standard"/>
              <w:jc w:val="center"/>
              <w:rPr>
                <w:rFonts w:ascii="Calibri" w:hAnsi="Calibri"/>
                <w:color w:val="000000"/>
                <w:sz w:val="22"/>
                <w:szCs w:val="22"/>
              </w:rPr>
            </w:pPr>
            <w:r>
              <w:rPr>
                <w:rFonts w:ascii="Calibri" w:eastAsia="PMingLiU" w:hAnsi="Calibri" w:hint="eastAsia"/>
                <w:color w:val="000000"/>
                <w:sz w:val="22"/>
                <w:szCs w:val="22"/>
                <w:lang w:eastAsia="zh-TW"/>
              </w:rPr>
              <w:t>9</w:t>
            </w:r>
            <w:r>
              <w:rPr>
                <w:rFonts w:ascii="Calibri" w:hAnsi="Calibri"/>
                <w:color w:val="000000"/>
                <w:sz w:val="22"/>
                <w:szCs w:val="22"/>
              </w:rPr>
              <w:t xml:space="preserve"> (</w:t>
            </w:r>
            <w:r>
              <w:rPr>
                <w:rFonts w:ascii="Calibri" w:eastAsia="PMingLiU" w:hAnsi="Calibri"/>
                <w:color w:val="000000"/>
                <w:sz w:val="22"/>
                <w:szCs w:val="22"/>
                <w:lang w:eastAsia="zh-TW"/>
              </w:rPr>
              <w:t>10</w:t>
            </w:r>
            <w:r>
              <w:rPr>
                <w:rFonts w:ascii="Calibri" w:hAnsi="Calibri"/>
                <w:color w:val="000000"/>
                <w:sz w:val="22"/>
                <w:szCs w:val="22"/>
              </w:rPr>
              <w:t>/</w:t>
            </w:r>
            <w:r>
              <w:rPr>
                <w:rFonts w:ascii="Calibri" w:eastAsia="PMingLiU" w:hAnsi="Calibri" w:hint="eastAsia"/>
                <w:color w:val="000000"/>
                <w:sz w:val="22"/>
                <w:szCs w:val="22"/>
                <w:lang w:eastAsia="zh-TW"/>
              </w:rPr>
              <w:t>2</w:t>
            </w:r>
            <w:r>
              <w:rPr>
                <w:rFonts w:ascii="Calibri" w:eastAsia="PMingLiU" w:hAnsi="Calibri"/>
                <w:color w:val="000000"/>
                <w:sz w:val="22"/>
                <w:szCs w:val="22"/>
                <w:lang w:eastAsia="zh-TW"/>
              </w:rPr>
              <w:t>8</w:t>
            </w:r>
            <w:r>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Pr="009B2516" w:rsidRDefault="00696CF6" w:rsidP="00696CF6">
            <w:pPr>
              <w:pStyle w:val="Standard"/>
              <w:rPr>
                <w:rFonts w:ascii="Calibri" w:eastAsia="PMingLiU" w:hAnsi="Calibri"/>
                <w:color w:val="000000"/>
                <w:sz w:val="22"/>
                <w:szCs w:val="22"/>
                <w:lang w:eastAsia="zh-TW"/>
              </w:rPr>
            </w:pP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Pr="00C237AD" w:rsidRDefault="00A101CE" w:rsidP="00696CF6">
            <w:pPr>
              <w:pStyle w:val="Standard"/>
              <w:rPr>
                <w:rFonts w:ascii="Calibri" w:eastAsia="PMingLiU" w:hAnsi="Calibri"/>
                <w:color w:val="000000"/>
                <w:sz w:val="22"/>
                <w:szCs w:val="22"/>
                <w:lang w:eastAsia="zh-TW"/>
              </w:rPr>
            </w:pPr>
            <w:r>
              <w:rPr>
                <w:rFonts w:ascii="Calibri" w:eastAsia="PMingLiU" w:hAnsi="Calibri" w:cs="Calibri"/>
                <w:color w:val="000000"/>
                <w:sz w:val="22"/>
                <w:szCs w:val="22"/>
                <w:lang w:eastAsia="zh-TW"/>
              </w:rPr>
              <w:t>Exam 1</w:t>
            </w:r>
          </w:p>
        </w:tc>
      </w:tr>
      <w:tr w:rsidR="00696CF6"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Default="00696CF6" w:rsidP="00696CF6">
            <w:pPr>
              <w:pStyle w:val="Standard"/>
              <w:jc w:val="center"/>
              <w:rPr>
                <w:rFonts w:ascii="Calibri" w:hAnsi="Calibri"/>
                <w:color w:val="000000"/>
                <w:sz w:val="22"/>
                <w:szCs w:val="22"/>
              </w:rPr>
            </w:pPr>
            <w:r>
              <w:rPr>
                <w:rFonts w:ascii="Calibri" w:hAnsi="Calibri"/>
                <w:color w:val="000000"/>
                <w:sz w:val="22"/>
                <w:szCs w:val="22"/>
              </w:rPr>
              <w:t>1</w:t>
            </w:r>
            <w:r>
              <w:rPr>
                <w:rFonts w:ascii="Calibri" w:eastAsia="PMingLiU" w:hAnsi="Calibri" w:hint="eastAsia"/>
                <w:color w:val="000000"/>
                <w:sz w:val="22"/>
                <w:szCs w:val="22"/>
                <w:lang w:eastAsia="zh-TW"/>
              </w:rPr>
              <w:t>0</w:t>
            </w:r>
            <w:r>
              <w:rPr>
                <w:rFonts w:ascii="Calibri" w:hAnsi="Calibri"/>
                <w:color w:val="000000"/>
                <w:sz w:val="22"/>
                <w:szCs w:val="22"/>
              </w:rPr>
              <w:t xml:space="preserve"> (</w:t>
            </w:r>
            <w:r>
              <w:rPr>
                <w:rFonts w:ascii="Calibri" w:eastAsia="PMingLiU" w:hAnsi="Calibri"/>
                <w:color w:val="000000"/>
                <w:sz w:val="22"/>
                <w:szCs w:val="22"/>
                <w:lang w:eastAsia="zh-TW"/>
              </w:rPr>
              <w:t>11</w:t>
            </w:r>
            <w:r>
              <w:rPr>
                <w:rFonts w:ascii="Calibri" w:hAnsi="Calibri"/>
                <w:color w:val="000000"/>
                <w:sz w:val="22"/>
                <w:szCs w:val="22"/>
              </w:rPr>
              <w:t>/4)</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Pr="002A6B96" w:rsidRDefault="00A101CE" w:rsidP="00696CF6">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5</w:t>
            </w:r>
            <w:r>
              <w:rPr>
                <w:rFonts w:ascii="Calibri" w:hAnsi="Calibri"/>
                <w:color w:val="000000"/>
                <w:sz w:val="22"/>
                <w:szCs w:val="22"/>
              </w:rPr>
              <w:t>.</w:t>
            </w:r>
            <w:r>
              <w:rPr>
                <w:rFonts w:ascii="Calibri" w:eastAsia="PMingLiU" w:hAnsi="Calibri"/>
                <w:color w:val="000000"/>
                <w:sz w:val="22"/>
                <w:szCs w:val="22"/>
                <w:lang w:eastAsia="zh-TW"/>
              </w:rPr>
              <w:t>1</w:t>
            </w:r>
            <w:r>
              <w:rPr>
                <w:rFonts w:ascii="Calibri" w:hAnsi="Calibri"/>
                <w:color w:val="000000"/>
                <w:sz w:val="22"/>
                <w:szCs w:val="22"/>
              </w:rPr>
              <w:t xml:space="preserve"> – 5.</w:t>
            </w:r>
            <w:r>
              <w:rPr>
                <w:rFonts w:ascii="Calibri" w:eastAsia="PMingLiU" w:hAnsi="Calibri"/>
                <w:color w:val="000000"/>
                <w:sz w:val="22"/>
                <w:szCs w:val="22"/>
                <w:lang w:eastAsia="zh-TW"/>
              </w:rPr>
              <w:t>2</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Pr="00C237AD" w:rsidRDefault="00A101CE" w:rsidP="00696CF6">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Laplace Transform</w:t>
            </w:r>
          </w:p>
        </w:tc>
      </w:tr>
      <w:tr w:rsidR="00696CF6"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Default="00696CF6" w:rsidP="00696CF6">
            <w:pPr>
              <w:pStyle w:val="Standard"/>
              <w:jc w:val="center"/>
              <w:rPr>
                <w:rFonts w:ascii="Calibri" w:hAnsi="Calibri"/>
                <w:color w:val="000000"/>
                <w:sz w:val="22"/>
                <w:szCs w:val="22"/>
              </w:rPr>
            </w:pPr>
            <w:r>
              <w:rPr>
                <w:rFonts w:ascii="Calibri" w:hAnsi="Calibri"/>
                <w:color w:val="000000"/>
                <w:sz w:val="22"/>
                <w:szCs w:val="22"/>
              </w:rPr>
              <w:t>1</w:t>
            </w:r>
            <w:r>
              <w:rPr>
                <w:rFonts w:ascii="Calibri" w:eastAsia="PMingLiU" w:hAnsi="Calibri" w:hint="eastAsia"/>
                <w:color w:val="000000"/>
                <w:sz w:val="22"/>
                <w:szCs w:val="22"/>
                <w:lang w:eastAsia="zh-TW"/>
              </w:rPr>
              <w:t>1</w:t>
            </w:r>
            <w:r>
              <w:rPr>
                <w:rFonts w:ascii="Calibri" w:hAnsi="Calibri"/>
                <w:color w:val="000000"/>
                <w:sz w:val="22"/>
                <w:szCs w:val="22"/>
              </w:rPr>
              <w:t xml:space="preserve"> (</w:t>
            </w:r>
            <w:r>
              <w:rPr>
                <w:rFonts w:ascii="Calibri" w:eastAsia="PMingLiU" w:hAnsi="Calibri"/>
                <w:color w:val="000000"/>
                <w:sz w:val="22"/>
                <w:szCs w:val="22"/>
                <w:lang w:eastAsia="zh-TW"/>
              </w:rPr>
              <w:t>11</w:t>
            </w:r>
            <w:r>
              <w:rPr>
                <w:rFonts w:ascii="Calibri" w:hAnsi="Calibri"/>
                <w:color w:val="000000"/>
                <w:sz w:val="22"/>
                <w:szCs w:val="22"/>
              </w:rPr>
              <w:t>/</w:t>
            </w:r>
            <w:r>
              <w:rPr>
                <w:rFonts w:ascii="Calibri" w:eastAsia="PMingLiU" w:hAnsi="Calibri"/>
                <w:color w:val="000000"/>
                <w:sz w:val="22"/>
                <w:szCs w:val="22"/>
                <w:lang w:eastAsia="zh-TW"/>
              </w:rPr>
              <w:t>11</w:t>
            </w:r>
            <w:r>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Pr="002A6B96" w:rsidRDefault="00A101CE" w:rsidP="00696CF6">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5</w:t>
            </w:r>
            <w:r>
              <w:rPr>
                <w:rFonts w:ascii="Calibri" w:hAnsi="Calibri"/>
                <w:color w:val="000000"/>
                <w:sz w:val="22"/>
                <w:szCs w:val="22"/>
              </w:rPr>
              <w:t>.</w:t>
            </w:r>
            <w:r>
              <w:rPr>
                <w:rFonts w:ascii="Calibri" w:eastAsia="PMingLiU" w:hAnsi="Calibri"/>
                <w:color w:val="000000"/>
                <w:sz w:val="22"/>
                <w:szCs w:val="22"/>
                <w:lang w:eastAsia="zh-TW"/>
              </w:rPr>
              <w:t>3</w:t>
            </w:r>
            <w:r>
              <w:rPr>
                <w:rFonts w:ascii="Calibri" w:eastAsia="PMingLiU" w:hAnsi="Calibri" w:hint="eastAsia"/>
                <w:color w:val="000000"/>
                <w:sz w:val="22"/>
                <w:szCs w:val="22"/>
                <w:lang w:eastAsia="zh-TW"/>
              </w:rPr>
              <w:t xml:space="preserve"> </w:t>
            </w:r>
            <w:r>
              <w:rPr>
                <w:rFonts w:ascii="Calibri" w:hAnsi="Calibri"/>
                <w:color w:val="000000"/>
                <w:sz w:val="22"/>
                <w:szCs w:val="22"/>
              </w:rPr>
              <w:t>–</w:t>
            </w:r>
            <w:r>
              <w:rPr>
                <w:rFonts w:ascii="Calibri" w:eastAsia="PMingLiU" w:hAnsi="Calibri" w:hint="eastAsia"/>
                <w:color w:val="000000"/>
                <w:sz w:val="22"/>
                <w:szCs w:val="22"/>
                <w:lang w:eastAsia="zh-TW"/>
              </w:rPr>
              <w:t xml:space="preserve"> </w:t>
            </w:r>
            <w:r>
              <w:rPr>
                <w:rFonts w:ascii="Calibri" w:eastAsia="PMingLiU" w:hAnsi="Calibri"/>
                <w:color w:val="000000"/>
                <w:sz w:val="22"/>
                <w:szCs w:val="22"/>
                <w:lang w:eastAsia="zh-TW"/>
              </w:rPr>
              <w:t>5</w:t>
            </w:r>
            <w:r>
              <w:rPr>
                <w:rFonts w:ascii="Calibri" w:hAnsi="Calibri"/>
                <w:color w:val="000000"/>
                <w:sz w:val="22"/>
                <w:szCs w:val="22"/>
              </w:rPr>
              <w:t>.</w:t>
            </w:r>
            <w:r>
              <w:rPr>
                <w:rFonts w:ascii="Calibri" w:eastAsia="PMingLiU" w:hAnsi="Calibri"/>
                <w:color w:val="000000"/>
                <w:sz w:val="22"/>
                <w:szCs w:val="22"/>
                <w:lang w:eastAsia="zh-TW"/>
              </w:rPr>
              <w:t>4</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696CF6" w:rsidRPr="009B2516" w:rsidRDefault="00A101CE" w:rsidP="00696CF6">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Inverse Laplace Transform, Using Laplace Transform to solve Equations</w:t>
            </w:r>
          </w:p>
        </w:tc>
      </w:tr>
      <w:tr w:rsidR="00A101CE" w:rsidTr="00930765">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A101CE" w:rsidRDefault="00A101CE" w:rsidP="00A101CE">
            <w:pPr>
              <w:pStyle w:val="Standard"/>
              <w:jc w:val="center"/>
              <w:rPr>
                <w:rFonts w:ascii="Calibri" w:hAnsi="Calibri"/>
                <w:color w:val="000000"/>
                <w:sz w:val="22"/>
                <w:szCs w:val="22"/>
              </w:rPr>
            </w:pPr>
            <w:r>
              <w:rPr>
                <w:rFonts w:ascii="Calibri" w:hAnsi="Calibri"/>
                <w:color w:val="000000"/>
                <w:sz w:val="22"/>
                <w:szCs w:val="22"/>
              </w:rPr>
              <w:t>1</w:t>
            </w:r>
            <w:r>
              <w:rPr>
                <w:rFonts w:ascii="Calibri" w:eastAsia="PMingLiU" w:hAnsi="Calibri" w:hint="eastAsia"/>
                <w:color w:val="000000"/>
                <w:sz w:val="22"/>
                <w:szCs w:val="22"/>
                <w:lang w:eastAsia="zh-TW"/>
              </w:rPr>
              <w:t>2</w:t>
            </w:r>
            <w:r>
              <w:rPr>
                <w:rFonts w:ascii="Calibri" w:hAnsi="Calibri"/>
                <w:color w:val="000000"/>
                <w:sz w:val="22"/>
                <w:szCs w:val="22"/>
              </w:rPr>
              <w:t xml:space="preserve"> (</w:t>
            </w:r>
            <w:r>
              <w:rPr>
                <w:rFonts w:ascii="Calibri" w:eastAsia="PMingLiU" w:hAnsi="Calibri"/>
                <w:color w:val="000000"/>
                <w:sz w:val="22"/>
                <w:szCs w:val="22"/>
                <w:lang w:eastAsia="zh-TW"/>
              </w:rPr>
              <w:t>11</w:t>
            </w:r>
            <w:r>
              <w:rPr>
                <w:rFonts w:ascii="Calibri" w:hAnsi="Calibri"/>
                <w:color w:val="000000"/>
                <w:sz w:val="22"/>
                <w:szCs w:val="22"/>
              </w:rPr>
              <w:t>/1</w:t>
            </w:r>
            <w:r>
              <w:rPr>
                <w:rFonts w:ascii="Calibri" w:eastAsia="PMingLiU" w:hAnsi="Calibri"/>
                <w:color w:val="000000"/>
                <w:sz w:val="22"/>
                <w:szCs w:val="22"/>
                <w:lang w:eastAsia="zh-TW"/>
              </w:rPr>
              <w:t>8</w:t>
            </w:r>
            <w:r>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101CE" w:rsidRPr="00875568" w:rsidRDefault="00A101CE" w:rsidP="00A101CE">
            <w:pPr>
              <w:pStyle w:val="Standard"/>
              <w:rPr>
                <w:rFonts w:ascii="Calibri" w:eastAsia="PMingLiU" w:hAnsi="Calibri" w:cs="Calibri"/>
                <w:color w:val="000000"/>
                <w:sz w:val="22"/>
                <w:szCs w:val="22"/>
                <w:lang w:eastAsia="zh-TW"/>
              </w:rPr>
            </w:pPr>
            <w:r>
              <w:rPr>
                <w:rFonts w:ascii="Calibri" w:eastAsia="PMingLiU" w:hAnsi="Calibri"/>
                <w:color w:val="000000"/>
                <w:sz w:val="22"/>
                <w:szCs w:val="22"/>
                <w:lang w:eastAsia="zh-TW"/>
              </w:rPr>
              <w:t xml:space="preserve">5.5 </w:t>
            </w:r>
            <w:r>
              <w:rPr>
                <w:rFonts w:ascii="Calibri" w:hAnsi="Calibri"/>
                <w:color w:val="000000"/>
                <w:sz w:val="22"/>
                <w:szCs w:val="22"/>
              </w:rPr>
              <w:t>–</w:t>
            </w:r>
            <w:r>
              <w:rPr>
                <w:rFonts w:ascii="Calibri" w:eastAsia="PMingLiU" w:hAnsi="Calibri" w:hint="eastAsia"/>
                <w:color w:val="000000"/>
                <w:sz w:val="22"/>
                <w:szCs w:val="22"/>
                <w:lang w:eastAsia="zh-TW"/>
              </w:rPr>
              <w:t xml:space="preserve"> </w:t>
            </w:r>
            <w:r>
              <w:rPr>
                <w:rFonts w:ascii="Calibri" w:eastAsia="PMingLiU" w:hAnsi="Calibri"/>
                <w:color w:val="000000"/>
                <w:sz w:val="22"/>
                <w:szCs w:val="22"/>
                <w:lang w:eastAsia="zh-TW"/>
              </w:rPr>
              <w:t>5</w:t>
            </w:r>
            <w:r>
              <w:rPr>
                <w:rFonts w:ascii="Calibri" w:hAnsi="Calibri"/>
                <w:color w:val="000000"/>
                <w:sz w:val="22"/>
                <w:szCs w:val="22"/>
              </w:rPr>
              <w:t>.</w:t>
            </w:r>
            <w:r>
              <w:rPr>
                <w:rFonts w:ascii="Calibri" w:eastAsia="PMingLiU" w:hAnsi="Calibri"/>
                <w:color w:val="000000"/>
                <w:sz w:val="22"/>
                <w:szCs w:val="22"/>
                <w:lang w:eastAsia="zh-TW"/>
              </w:rPr>
              <w:t>6</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A101CE" w:rsidRPr="00C237AD" w:rsidRDefault="00A101CE" w:rsidP="00A101CE">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Discontinuous Forcing Terms, The Delta Function</w:t>
            </w:r>
          </w:p>
        </w:tc>
      </w:tr>
      <w:tr w:rsidR="00A101CE" w:rsidTr="00B4248E">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A101CE" w:rsidRDefault="00A101CE" w:rsidP="00A101CE">
            <w:pPr>
              <w:pStyle w:val="Standard"/>
              <w:jc w:val="center"/>
              <w:rPr>
                <w:rFonts w:ascii="Calibri" w:hAnsi="Calibri"/>
                <w:color w:val="000000"/>
                <w:sz w:val="22"/>
                <w:szCs w:val="22"/>
              </w:rPr>
            </w:pPr>
            <w:r>
              <w:rPr>
                <w:rFonts w:ascii="Calibri" w:hAnsi="Calibri"/>
                <w:color w:val="000000"/>
                <w:sz w:val="22"/>
                <w:szCs w:val="22"/>
              </w:rPr>
              <w:t>1</w:t>
            </w:r>
            <w:r>
              <w:rPr>
                <w:rFonts w:ascii="Calibri" w:eastAsia="PMingLiU" w:hAnsi="Calibri" w:hint="eastAsia"/>
                <w:color w:val="000000"/>
                <w:sz w:val="22"/>
                <w:szCs w:val="22"/>
                <w:lang w:eastAsia="zh-TW"/>
              </w:rPr>
              <w:t>3</w:t>
            </w:r>
            <w:r>
              <w:rPr>
                <w:rFonts w:ascii="Calibri" w:hAnsi="Calibri"/>
                <w:color w:val="000000"/>
                <w:sz w:val="22"/>
                <w:szCs w:val="22"/>
              </w:rPr>
              <w:t xml:space="preserve"> (</w:t>
            </w:r>
            <w:r>
              <w:rPr>
                <w:rFonts w:ascii="Calibri" w:eastAsia="PMingLiU" w:hAnsi="Calibri"/>
                <w:color w:val="000000"/>
                <w:sz w:val="22"/>
                <w:szCs w:val="22"/>
                <w:lang w:eastAsia="zh-TW"/>
              </w:rPr>
              <w:t>11</w:t>
            </w:r>
            <w:r>
              <w:rPr>
                <w:rFonts w:ascii="Calibri" w:hAnsi="Calibri"/>
                <w:color w:val="000000"/>
                <w:sz w:val="22"/>
                <w:szCs w:val="22"/>
              </w:rPr>
              <w:t>/</w:t>
            </w:r>
            <w:r>
              <w:rPr>
                <w:rFonts w:ascii="Calibri" w:eastAsia="PMingLiU" w:hAnsi="Calibri" w:hint="eastAsia"/>
                <w:color w:val="000000"/>
                <w:sz w:val="22"/>
                <w:szCs w:val="22"/>
                <w:lang w:eastAsia="zh-TW"/>
              </w:rPr>
              <w:t>2</w:t>
            </w:r>
            <w:r>
              <w:rPr>
                <w:rFonts w:ascii="Calibri" w:eastAsia="PMingLiU" w:hAnsi="Calibri"/>
                <w:color w:val="000000"/>
                <w:sz w:val="22"/>
                <w:szCs w:val="22"/>
                <w:lang w:eastAsia="zh-TW"/>
              </w:rPr>
              <w:t>5</w:t>
            </w:r>
            <w:r>
              <w:rPr>
                <w:rFonts w:ascii="Calibri" w:hAnsi="Calibri"/>
                <w:color w:val="000000"/>
                <w:sz w:val="22"/>
                <w:szCs w:val="22"/>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101CE" w:rsidRPr="00875568" w:rsidRDefault="00A101CE" w:rsidP="00A101CE">
            <w:pPr>
              <w:pStyle w:val="Standard"/>
              <w:rPr>
                <w:rFonts w:ascii="Calibri" w:eastAsia="PMingLiU" w:hAnsi="Calibri" w:cs="Calibri"/>
                <w:color w:val="000000"/>
                <w:sz w:val="22"/>
                <w:szCs w:val="22"/>
                <w:lang w:eastAsia="zh-TW"/>
              </w:rPr>
            </w:pPr>
            <w:r>
              <w:rPr>
                <w:rFonts w:ascii="Calibri" w:eastAsia="PMingLiU" w:hAnsi="Calibri"/>
                <w:color w:val="000000"/>
                <w:sz w:val="22"/>
                <w:szCs w:val="22"/>
                <w:lang w:eastAsia="zh-TW"/>
              </w:rPr>
              <w:t>5</w:t>
            </w:r>
            <w:r>
              <w:rPr>
                <w:rFonts w:ascii="Calibri" w:hAnsi="Calibri"/>
                <w:color w:val="000000"/>
                <w:sz w:val="22"/>
                <w:szCs w:val="22"/>
              </w:rPr>
              <w:t>.7</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A101CE" w:rsidRPr="00C237AD" w:rsidRDefault="00A101CE" w:rsidP="00A101CE">
            <w:pPr>
              <w:pStyle w:val="Standard"/>
              <w:rPr>
                <w:rFonts w:ascii="Calibri" w:eastAsia="PMingLiU" w:hAnsi="Calibri"/>
                <w:color w:val="000000"/>
                <w:sz w:val="22"/>
                <w:szCs w:val="22"/>
                <w:lang w:eastAsia="zh-TW"/>
              </w:rPr>
            </w:pPr>
            <w:r>
              <w:rPr>
                <w:rFonts w:ascii="Calibri" w:eastAsia="PMingLiU" w:hAnsi="Calibri"/>
                <w:color w:val="000000"/>
                <w:sz w:val="22"/>
                <w:szCs w:val="22"/>
                <w:lang w:eastAsia="zh-TW"/>
              </w:rPr>
              <w:t>Convolution</w:t>
            </w:r>
          </w:p>
        </w:tc>
      </w:tr>
      <w:tr w:rsidR="00A101CE"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A101CE" w:rsidRDefault="00A101CE" w:rsidP="00A101CE">
            <w:pPr>
              <w:pStyle w:val="Standard"/>
              <w:jc w:val="center"/>
              <w:rPr>
                <w:rFonts w:ascii="Calibri" w:hAnsi="Calibri"/>
                <w:color w:val="000000"/>
                <w:sz w:val="22"/>
                <w:szCs w:val="22"/>
              </w:rPr>
            </w:pPr>
            <w:r>
              <w:rPr>
                <w:rFonts w:ascii="Calibri" w:hAnsi="Calibri"/>
                <w:color w:val="000000"/>
                <w:sz w:val="22"/>
                <w:szCs w:val="22"/>
              </w:rPr>
              <w:t>1</w:t>
            </w:r>
            <w:r>
              <w:rPr>
                <w:rFonts w:ascii="Calibri" w:eastAsia="PMingLiU" w:hAnsi="Calibri" w:hint="eastAsia"/>
                <w:color w:val="000000"/>
                <w:sz w:val="22"/>
                <w:szCs w:val="22"/>
                <w:lang w:eastAsia="zh-TW"/>
              </w:rPr>
              <w:t>4</w:t>
            </w:r>
            <w:r>
              <w:rPr>
                <w:rFonts w:ascii="Calibri" w:hAnsi="Calibri"/>
                <w:color w:val="000000"/>
                <w:sz w:val="22"/>
                <w:szCs w:val="22"/>
              </w:rPr>
              <w:t xml:space="preserve"> (</w:t>
            </w:r>
            <w:r>
              <w:rPr>
                <w:rFonts w:ascii="Calibri" w:eastAsia="PMingLiU" w:hAnsi="Calibri"/>
                <w:color w:val="000000"/>
                <w:sz w:val="22"/>
                <w:szCs w:val="22"/>
                <w:lang w:eastAsia="zh-TW"/>
              </w:rPr>
              <w:t>12</w:t>
            </w:r>
            <w:r>
              <w:rPr>
                <w:rFonts w:ascii="Calibri" w:hAnsi="Calibri"/>
                <w:color w:val="000000"/>
                <w:sz w:val="22"/>
                <w:szCs w:val="22"/>
              </w:rPr>
              <w:t>/2)</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101CE" w:rsidRPr="00E468F1" w:rsidRDefault="00A101CE" w:rsidP="00A101CE">
            <w:pPr>
              <w:pStyle w:val="Standard"/>
              <w:rPr>
                <w:rFonts w:ascii="Calibri" w:eastAsia="PMingLiU" w:hAnsi="Calibri" w:cs="Calibri"/>
                <w:color w:val="000000"/>
                <w:sz w:val="22"/>
                <w:szCs w:val="22"/>
                <w:lang w:eastAsia="zh-TW"/>
              </w:rPr>
            </w:pP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101CE" w:rsidRPr="00667AFC" w:rsidRDefault="00A101CE" w:rsidP="00A101CE">
            <w:pPr>
              <w:pStyle w:val="Standard"/>
              <w:rPr>
                <w:rFonts w:ascii="Calibri" w:eastAsia="PMingLiU" w:hAnsi="Calibri" w:cs="Calibri"/>
                <w:color w:val="000000"/>
                <w:sz w:val="22"/>
                <w:szCs w:val="22"/>
                <w:lang w:eastAsia="zh-TW"/>
              </w:rPr>
            </w:pPr>
            <w:r>
              <w:rPr>
                <w:rFonts w:ascii="Calibri" w:eastAsia="PMingLiU" w:hAnsi="Calibri"/>
                <w:color w:val="000000"/>
                <w:sz w:val="22"/>
                <w:szCs w:val="22"/>
                <w:lang w:eastAsia="zh-TW"/>
              </w:rPr>
              <w:t>Exam 2</w:t>
            </w:r>
          </w:p>
        </w:tc>
      </w:tr>
      <w:tr w:rsidR="00A101CE" w:rsidTr="00D30E50">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A101CE" w:rsidRDefault="00A101CE" w:rsidP="00A101CE">
            <w:pPr>
              <w:pStyle w:val="Standard"/>
              <w:jc w:val="center"/>
              <w:rPr>
                <w:rFonts w:ascii="Calibri" w:hAnsi="Calibri"/>
                <w:color w:val="000000"/>
                <w:sz w:val="22"/>
                <w:szCs w:val="22"/>
              </w:rPr>
            </w:pPr>
            <w:r>
              <w:rPr>
                <w:rFonts w:ascii="Calibri" w:hAnsi="Calibri"/>
                <w:color w:val="000000"/>
                <w:sz w:val="22"/>
                <w:szCs w:val="22"/>
              </w:rPr>
              <w:t>1</w:t>
            </w:r>
            <w:r>
              <w:rPr>
                <w:rFonts w:ascii="Calibri" w:eastAsia="PMingLiU" w:hAnsi="Calibri" w:hint="eastAsia"/>
                <w:color w:val="000000"/>
                <w:sz w:val="22"/>
                <w:szCs w:val="22"/>
                <w:lang w:eastAsia="zh-TW"/>
              </w:rPr>
              <w:t>5</w:t>
            </w:r>
            <w:r>
              <w:rPr>
                <w:rFonts w:ascii="Calibri" w:hAnsi="Calibri"/>
                <w:color w:val="000000"/>
                <w:sz w:val="22"/>
                <w:szCs w:val="22"/>
              </w:rPr>
              <w:t xml:space="preserve"> (</w:t>
            </w:r>
            <w:r>
              <w:rPr>
                <w:rFonts w:ascii="Calibri" w:eastAsia="PMingLiU" w:hAnsi="Calibri"/>
                <w:color w:val="000000"/>
                <w:sz w:val="22"/>
                <w:szCs w:val="22"/>
                <w:lang w:eastAsia="zh-TW"/>
              </w:rPr>
              <w:t>12</w:t>
            </w:r>
            <w:r>
              <w:rPr>
                <w:rFonts w:ascii="Calibri" w:hAnsi="Calibri"/>
                <w:color w:val="000000"/>
                <w:sz w:val="22"/>
                <w:szCs w:val="22"/>
              </w:rPr>
              <w:t>/9)</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101CE" w:rsidRPr="00E468F1" w:rsidRDefault="00A101CE" w:rsidP="00A101CE">
            <w:pPr>
              <w:pStyle w:val="Standard"/>
              <w:rPr>
                <w:rFonts w:ascii="Calibri" w:eastAsia="PMingLiU" w:hAnsi="Calibri" w:cs="Calibri"/>
                <w:color w:val="000000"/>
                <w:sz w:val="22"/>
                <w:szCs w:val="22"/>
                <w:lang w:eastAsia="zh-TW"/>
              </w:rPr>
            </w:pPr>
            <w:r>
              <w:rPr>
                <w:rFonts w:ascii="Calibri" w:hAnsi="Calibri" w:cs="Calibri"/>
                <w:color w:val="000000"/>
                <w:sz w:val="22"/>
                <w:szCs w:val="22"/>
              </w:rPr>
              <w:t>1</w:t>
            </w:r>
            <w:r>
              <w:rPr>
                <w:rFonts w:ascii="Calibri" w:eastAsia="PMingLiU" w:hAnsi="Calibri" w:cs="Calibri" w:hint="eastAsia"/>
                <w:color w:val="000000"/>
                <w:sz w:val="22"/>
                <w:szCs w:val="22"/>
                <w:lang w:eastAsia="zh-TW"/>
              </w:rPr>
              <w:t>1</w:t>
            </w:r>
            <w:r>
              <w:rPr>
                <w:rFonts w:ascii="Calibri" w:hAnsi="Calibri" w:cs="Calibri"/>
                <w:color w:val="000000"/>
                <w:sz w:val="22"/>
                <w:szCs w:val="22"/>
              </w:rPr>
              <w:t>.</w:t>
            </w:r>
            <w:r>
              <w:rPr>
                <w:rFonts w:ascii="Calibri" w:eastAsia="PMingLiU" w:hAnsi="Calibri" w:cs="Calibri"/>
                <w:color w:val="000000"/>
                <w:sz w:val="22"/>
                <w:szCs w:val="22"/>
                <w:lang w:eastAsia="zh-TW"/>
              </w:rPr>
              <w:t xml:space="preserve">1 </w:t>
            </w:r>
            <w:r>
              <w:rPr>
                <w:rFonts w:ascii="Calibri" w:hAnsi="Calibri"/>
                <w:color w:val="000000"/>
                <w:sz w:val="22"/>
                <w:szCs w:val="22"/>
              </w:rPr>
              <w:t xml:space="preserve">– </w:t>
            </w:r>
            <w:r>
              <w:rPr>
                <w:rFonts w:ascii="Calibri" w:hAnsi="Calibri" w:cs="Calibri"/>
                <w:color w:val="000000"/>
                <w:sz w:val="22"/>
                <w:szCs w:val="22"/>
              </w:rPr>
              <w:t>1</w:t>
            </w:r>
            <w:r>
              <w:rPr>
                <w:rFonts w:ascii="Calibri" w:eastAsia="PMingLiU" w:hAnsi="Calibri" w:cs="Calibri" w:hint="eastAsia"/>
                <w:color w:val="000000"/>
                <w:sz w:val="22"/>
                <w:szCs w:val="22"/>
                <w:lang w:eastAsia="zh-TW"/>
              </w:rPr>
              <w:t>1</w:t>
            </w:r>
            <w:r>
              <w:rPr>
                <w:rFonts w:ascii="Calibri" w:hAnsi="Calibri" w:cs="Calibri"/>
                <w:color w:val="000000"/>
                <w:sz w:val="22"/>
                <w:szCs w:val="22"/>
              </w:rPr>
              <w:t>.</w:t>
            </w:r>
            <w:r>
              <w:rPr>
                <w:rFonts w:ascii="Calibri" w:eastAsia="PMingLiU" w:hAnsi="Calibri" w:cs="Calibri"/>
                <w:color w:val="000000"/>
                <w:sz w:val="22"/>
                <w:szCs w:val="22"/>
                <w:lang w:eastAsia="zh-TW"/>
              </w:rPr>
              <w:t>2</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A101CE" w:rsidRPr="00C237AD" w:rsidRDefault="00A101CE" w:rsidP="00A101CE">
            <w:pPr>
              <w:pStyle w:val="Standard"/>
              <w:rPr>
                <w:rFonts w:ascii="Calibri" w:eastAsia="PMingLiU" w:hAnsi="Calibri"/>
                <w:color w:val="000000"/>
                <w:sz w:val="22"/>
                <w:szCs w:val="22"/>
                <w:lang w:eastAsia="zh-TW"/>
              </w:rPr>
            </w:pPr>
            <w:r>
              <w:rPr>
                <w:rFonts w:ascii="Calibri" w:eastAsia="PMingLiU" w:hAnsi="Calibri" w:cs="Calibri"/>
                <w:color w:val="000000"/>
                <w:sz w:val="22"/>
                <w:szCs w:val="22"/>
                <w:lang w:eastAsia="zh-TW"/>
              </w:rPr>
              <w:t xml:space="preserve">Power Series, Series Solutions Near Ordinary Points </w:t>
            </w:r>
          </w:p>
        </w:tc>
      </w:tr>
      <w:tr w:rsidR="00A101CE"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A101CE" w:rsidRPr="00503742" w:rsidRDefault="00A101CE" w:rsidP="00A101CE">
            <w:pPr>
              <w:pStyle w:val="Standard"/>
              <w:jc w:val="center"/>
              <w:rPr>
                <w:rFonts w:ascii="Calibri" w:eastAsia="PMingLiU" w:hAnsi="Calibri"/>
                <w:color w:val="000000"/>
                <w:sz w:val="22"/>
                <w:szCs w:val="22"/>
                <w:lang w:eastAsia="zh-TW"/>
              </w:rPr>
            </w:pPr>
            <w:r>
              <w:rPr>
                <w:rFonts w:ascii="Calibri" w:eastAsia="PMingLiU" w:hAnsi="Calibri" w:hint="eastAsia"/>
                <w:color w:val="000000"/>
                <w:sz w:val="22"/>
                <w:szCs w:val="22"/>
                <w:lang w:eastAsia="zh-TW"/>
              </w:rPr>
              <w:t>16 (</w:t>
            </w:r>
            <w:r>
              <w:rPr>
                <w:rFonts w:ascii="Calibri" w:eastAsia="PMingLiU" w:hAnsi="Calibri"/>
                <w:color w:val="000000"/>
                <w:sz w:val="22"/>
                <w:szCs w:val="22"/>
                <w:lang w:eastAsia="zh-TW"/>
              </w:rPr>
              <w:t>12</w:t>
            </w:r>
            <w:r>
              <w:rPr>
                <w:rFonts w:ascii="Calibri" w:eastAsia="PMingLiU" w:hAnsi="Calibri" w:hint="eastAsia"/>
                <w:color w:val="000000"/>
                <w:sz w:val="22"/>
                <w:szCs w:val="22"/>
                <w:lang w:eastAsia="zh-TW"/>
              </w:rPr>
              <w:t>/1</w:t>
            </w:r>
            <w:r>
              <w:rPr>
                <w:rFonts w:ascii="Calibri" w:eastAsia="PMingLiU" w:hAnsi="Calibri"/>
                <w:color w:val="000000"/>
                <w:sz w:val="22"/>
                <w:szCs w:val="22"/>
                <w:lang w:eastAsia="zh-TW"/>
              </w:rPr>
              <w:t>6</w:t>
            </w:r>
            <w:r>
              <w:rPr>
                <w:rFonts w:ascii="Calibri" w:eastAsia="PMingLiU" w:hAnsi="Calibri" w:hint="eastAsia"/>
                <w:color w:val="000000"/>
                <w:sz w:val="22"/>
                <w:szCs w:val="22"/>
                <w:lang w:eastAsia="zh-TW"/>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101CE" w:rsidRPr="00667AFC" w:rsidRDefault="00A101CE" w:rsidP="00A101CE">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11.3, 12.1</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101CE" w:rsidRPr="00667AFC" w:rsidRDefault="00A101CE" w:rsidP="00A101CE">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Legendre’s Equation, Fourier Series</w:t>
            </w:r>
          </w:p>
        </w:tc>
      </w:tr>
      <w:tr w:rsidR="00A101CE" w:rsidTr="00465F64">
        <w:trPr>
          <w:trHeight w:val="288"/>
        </w:trPr>
        <w:tc>
          <w:tcPr>
            <w:tcW w:w="116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A101CE" w:rsidRPr="00503742" w:rsidRDefault="00A101CE" w:rsidP="00A101CE">
            <w:pPr>
              <w:pStyle w:val="Standard"/>
              <w:jc w:val="center"/>
              <w:rPr>
                <w:rFonts w:ascii="Calibri" w:eastAsia="PMingLiU" w:hAnsi="Calibri"/>
                <w:color w:val="000000"/>
                <w:sz w:val="22"/>
                <w:szCs w:val="22"/>
                <w:lang w:eastAsia="zh-TW"/>
              </w:rPr>
            </w:pPr>
            <w:r>
              <w:rPr>
                <w:rFonts w:ascii="Calibri" w:eastAsia="PMingLiU" w:hAnsi="Calibri" w:hint="eastAsia"/>
                <w:color w:val="000000"/>
                <w:sz w:val="22"/>
                <w:szCs w:val="22"/>
                <w:lang w:eastAsia="zh-TW"/>
              </w:rPr>
              <w:t>17 (</w:t>
            </w:r>
            <w:r>
              <w:rPr>
                <w:rFonts w:ascii="Calibri" w:eastAsia="PMingLiU" w:hAnsi="Calibri"/>
                <w:color w:val="000000"/>
                <w:sz w:val="22"/>
                <w:szCs w:val="22"/>
                <w:lang w:eastAsia="zh-TW"/>
              </w:rPr>
              <w:t>12</w:t>
            </w:r>
            <w:r>
              <w:rPr>
                <w:rFonts w:ascii="Calibri" w:eastAsia="PMingLiU" w:hAnsi="Calibri" w:hint="eastAsia"/>
                <w:color w:val="000000"/>
                <w:sz w:val="22"/>
                <w:szCs w:val="22"/>
                <w:lang w:eastAsia="zh-TW"/>
              </w:rPr>
              <w:t>/</w:t>
            </w:r>
            <w:r>
              <w:rPr>
                <w:rFonts w:ascii="Calibri" w:eastAsia="PMingLiU" w:hAnsi="Calibri"/>
                <w:color w:val="000000"/>
                <w:sz w:val="22"/>
                <w:szCs w:val="22"/>
                <w:lang w:eastAsia="zh-TW"/>
              </w:rPr>
              <w:t>23</w:t>
            </w:r>
            <w:r>
              <w:rPr>
                <w:rFonts w:ascii="Calibri" w:eastAsia="PMingLiU" w:hAnsi="Calibri" w:hint="eastAsia"/>
                <w:color w:val="000000"/>
                <w:sz w:val="22"/>
                <w:szCs w:val="22"/>
                <w:lang w:eastAsia="zh-TW"/>
              </w:rPr>
              <w:t>)</w:t>
            </w:r>
          </w:p>
        </w:tc>
        <w:tc>
          <w:tcPr>
            <w:tcW w:w="13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101CE" w:rsidRPr="00667AFC" w:rsidRDefault="00A101CE" w:rsidP="00A101CE">
            <w:pPr>
              <w:pStyle w:val="Standard"/>
              <w:rPr>
                <w:rFonts w:ascii="Calibri" w:eastAsia="PMingLiU" w:hAnsi="Calibri" w:cs="Calibri"/>
                <w:color w:val="000000"/>
                <w:sz w:val="22"/>
                <w:szCs w:val="22"/>
                <w:lang w:eastAsia="zh-TW"/>
              </w:rPr>
            </w:pPr>
            <w:r>
              <w:rPr>
                <w:rFonts w:ascii="Calibri" w:hAnsi="Calibri" w:cs="Calibri"/>
                <w:color w:val="000000"/>
                <w:sz w:val="22"/>
                <w:szCs w:val="22"/>
              </w:rPr>
              <w:t xml:space="preserve">12.2 – </w:t>
            </w:r>
            <w:r>
              <w:rPr>
                <w:rFonts w:ascii="Calibri" w:eastAsia="PMingLiU" w:hAnsi="Calibri" w:cs="Calibri" w:hint="eastAsia"/>
                <w:color w:val="000000"/>
                <w:sz w:val="22"/>
                <w:szCs w:val="22"/>
                <w:lang w:eastAsia="zh-TW"/>
              </w:rPr>
              <w:t>1</w:t>
            </w:r>
            <w:r>
              <w:rPr>
                <w:rFonts w:ascii="Calibri" w:eastAsia="PMingLiU" w:hAnsi="Calibri" w:cs="Calibri"/>
                <w:color w:val="000000"/>
                <w:sz w:val="22"/>
                <w:szCs w:val="22"/>
                <w:lang w:eastAsia="zh-TW"/>
              </w:rPr>
              <w:t>2</w:t>
            </w:r>
            <w:r>
              <w:rPr>
                <w:rFonts w:ascii="Calibri" w:eastAsia="PMingLiU" w:hAnsi="Calibri" w:cs="Calibri" w:hint="eastAsia"/>
                <w:color w:val="000000"/>
                <w:sz w:val="22"/>
                <w:szCs w:val="22"/>
                <w:lang w:eastAsia="zh-TW"/>
              </w:rPr>
              <w:t>.</w:t>
            </w:r>
            <w:r>
              <w:rPr>
                <w:rFonts w:ascii="Calibri" w:eastAsia="PMingLiU" w:hAnsi="Calibri" w:cs="Calibri"/>
                <w:color w:val="000000"/>
                <w:sz w:val="22"/>
                <w:szCs w:val="22"/>
                <w:lang w:eastAsia="zh-TW"/>
              </w:rPr>
              <w:t>3</w:t>
            </w:r>
          </w:p>
        </w:tc>
        <w:tc>
          <w:tcPr>
            <w:tcW w:w="70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101CE" w:rsidRPr="00667AFC" w:rsidRDefault="00A101CE" w:rsidP="00A101CE">
            <w:pPr>
              <w:pStyle w:val="Standard"/>
              <w:rPr>
                <w:rFonts w:ascii="Calibri" w:eastAsia="PMingLiU" w:hAnsi="Calibri" w:cs="Calibri"/>
                <w:color w:val="000000"/>
                <w:sz w:val="22"/>
                <w:szCs w:val="22"/>
                <w:lang w:eastAsia="zh-TW"/>
              </w:rPr>
            </w:pPr>
            <w:r>
              <w:rPr>
                <w:rFonts w:ascii="Calibri" w:eastAsia="PMingLiU" w:hAnsi="Calibri" w:cs="Calibri"/>
                <w:color w:val="000000"/>
                <w:sz w:val="22"/>
                <w:szCs w:val="22"/>
                <w:lang w:eastAsia="zh-TW"/>
              </w:rPr>
              <w:t>Convergence of Fourier Series, Fourier Cosine and Sine Series</w:t>
            </w:r>
            <w:r>
              <w:rPr>
                <w:rFonts w:ascii="Calibri" w:eastAsia="PMingLiU" w:hAnsi="Calibri" w:cs="Calibri" w:hint="eastAsia"/>
                <w:color w:val="000000"/>
                <w:sz w:val="22"/>
                <w:szCs w:val="22"/>
                <w:lang w:eastAsia="zh-TW"/>
              </w:rPr>
              <w:t xml:space="preserve"> </w:t>
            </w:r>
          </w:p>
        </w:tc>
      </w:tr>
    </w:tbl>
    <w:p w:rsidR="00E039A8" w:rsidRDefault="00E039A8">
      <w:pPr>
        <w:pStyle w:val="Standard"/>
        <w:rPr>
          <w:rFonts w:ascii="Times New Roman" w:hAnsi="Times New Roman" w:cs="Times New Roman"/>
          <w:sz w:val="22"/>
          <w:szCs w:val="22"/>
        </w:rPr>
      </w:pPr>
    </w:p>
    <w:p w:rsidR="00E039A8" w:rsidRDefault="00E039A8">
      <w:pPr>
        <w:pStyle w:val="Standard"/>
        <w:rPr>
          <w:rFonts w:ascii="Times New Roman" w:hAnsi="Times New Roman" w:cs="Times New Roman"/>
          <w:sz w:val="22"/>
          <w:szCs w:val="22"/>
        </w:rPr>
      </w:pPr>
    </w:p>
    <w:p w:rsidR="00E039A8" w:rsidRDefault="00E039A8">
      <w:pPr>
        <w:pStyle w:val="Standard"/>
      </w:pPr>
    </w:p>
    <w:sectPr w:rsidR="00E039A8" w:rsidSect="003D7079">
      <w:headerReference w:type="default" r:id="rId8"/>
      <w:footerReference w:type="default" r:id="rId9"/>
      <w:pgSz w:w="11906" w:h="16838"/>
      <w:pgMar w:top="1418" w:right="1418" w:bottom="1418"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46F" w:rsidRDefault="000F746F">
      <w:r>
        <w:separator/>
      </w:r>
    </w:p>
  </w:endnote>
  <w:endnote w:type="continuationSeparator" w:id="0">
    <w:p w:rsidR="000F746F" w:rsidRDefault="000F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Grande">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ADE" w:rsidRDefault="001436D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46F" w:rsidRDefault="000F746F">
      <w:r>
        <w:rPr>
          <w:color w:val="000000"/>
        </w:rPr>
        <w:separator/>
      </w:r>
    </w:p>
  </w:footnote>
  <w:footnote w:type="continuationSeparator" w:id="0">
    <w:p w:rsidR="000F746F" w:rsidRDefault="000F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ADE" w:rsidRDefault="000F746F">
    <w:pPr>
      <w:pStyle w:val="Header"/>
    </w:pPr>
    <w:r>
      <w:rPr>
        <w:noProof/>
        <w:lang w:eastAsia="zh-TW"/>
      </w:rPr>
      <w:drawing>
        <wp:anchor distT="0" distB="0" distL="114300" distR="114300" simplePos="0" relativeHeight="251659264" behindDoc="1" locked="0" layoutInCell="1" allowOverlap="1">
          <wp:simplePos x="0" y="0"/>
          <wp:positionH relativeFrom="column">
            <wp:posOffset>4800600</wp:posOffset>
          </wp:positionH>
          <wp:positionV relativeFrom="paragraph">
            <wp:posOffset>-228600</wp:posOffset>
          </wp:positionV>
          <wp:extent cx="1582917" cy="545439"/>
          <wp:effectExtent l="0" t="0" r="0" b="7011"/>
          <wp:wrapNone/>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82917" cy="54543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A4451"/>
    <w:multiLevelType w:val="multilevel"/>
    <w:tmpl w:val="250A35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C697070"/>
    <w:multiLevelType w:val="multilevel"/>
    <w:tmpl w:val="6E2C21C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AC94BC6"/>
    <w:multiLevelType w:val="multilevel"/>
    <w:tmpl w:val="68BA3786"/>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4922A86"/>
    <w:multiLevelType w:val="multilevel"/>
    <w:tmpl w:val="2CC84F4C"/>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ABE0626"/>
    <w:multiLevelType w:val="multilevel"/>
    <w:tmpl w:val="0918214C"/>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9910E77"/>
    <w:multiLevelType w:val="multilevel"/>
    <w:tmpl w:val="22CA18DE"/>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3"/>
  </w:num>
  <w:num w:numId="3">
    <w:abstractNumId w:val="2"/>
  </w:num>
  <w:num w:numId="4">
    <w:abstractNumId w:val="1"/>
  </w:num>
  <w:num w:numId="5">
    <w:abstractNumId w:val="5"/>
  </w:num>
  <w:num w:numId="6">
    <w:abstractNumId w:val="4"/>
  </w:num>
  <w:num w:numId="7">
    <w:abstractNumId w:val="0"/>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autoHyphenation/>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A8"/>
    <w:rsid w:val="00020079"/>
    <w:rsid w:val="000268A9"/>
    <w:rsid w:val="00041B97"/>
    <w:rsid w:val="00042AE1"/>
    <w:rsid w:val="00045740"/>
    <w:rsid w:val="00067C45"/>
    <w:rsid w:val="000A383B"/>
    <w:rsid w:val="000D0BDE"/>
    <w:rsid w:val="000F746F"/>
    <w:rsid w:val="00134717"/>
    <w:rsid w:val="001407B0"/>
    <w:rsid w:val="00141F55"/>
    <w:rsid w:val="001436D8"/>
    <w:rsid w:val="001723CD"/>
    <w:rsid w:val="00181315"/>
    <w:rsid w:val="00190F86"/>
    <w:rsid w:val="001C4844"/>
    <w:rsid w:val="001F0835"/>
    <w:rsid w:val="001F193B"/>
    <w:rsid w:val="001F71D9"/>
    <w:rsid w:val="00213A7D"/>
    <w:rsid w:val="00225ED5"/>
    <w:rsid w:val="00246CC2"/>
    <w:rsid w:val="00253FAF"/>
    <w:rsid w:val="002624D9"/>
    <w:rsid w:val="0028274B"/>
    <w:rsid w:val="002A6B96"/>
    <w:rsid w:val="002D055B"/>
    <w:rsid w:val="002D286F"/>
    <w:rsid w:val="00300774"/>
    <w:rsid w:val="00317D77"/>
    <w:rsid w:val="00337A93"/>
    <w:rsid w:val="00340CF3"/>
    <w:rsid w:val="0035138B"/>
    <w:rsid w:val="00382531"/>
    <w:rsid w:val="003A6805"/>
    <w:rsid w:val="003C05AE"/>
    <w:rsid w:val="003D6814"/>
    <w:rsid w:val="003D7079"/>
    <w:rsid w:val="003E433E"/>
    <w:rsid w:val="003F62D2"/>
    <w:rsid w:val="0041274F"/>
    <w:rsid w:val="0041774A"/>
    <w:rsid w:val="00462850"/>
    <w:rsid w:val="00465F64"/>
    <w:rsid w:val="0047568F"/>
    <w:rsid w:val="004A058D"/>
    <w:rsid w:val="004A7412"/>
    <w:rsid w:val="004B5E6A"/>
    <w:rsid w:val="004C5D5A"/>
    <w:rsid w:val="004D3BAE"/>
    <w:rsid w:val="004E3681"/>
    <w:rsid w:val="004E6E00"/>
    <w:rsid w:val="004F0E5F"/>
    <w:rsid w:val="004F6785"/>
    <w:rsid w:val="00503742"/>
    <w:rsid w:val="005301A2"/>
    <w:rsid w:val="005366CF"/>
    <w:rsid w:val="00542A07"/>
    <w:rsid w:val="005651FE"/>
    <w:rsid w:val="00572EDD"/>
    <w:rsid w:val="00596F50"/>
    <w:rsid w:val="00597448"/>
    <w:rsid w:val="005C050D"/>
    <w:rsid w:val="005D04E4"/>
    <w:rsid w:val="005E271B"/>
    <w:rsid w:val="005F05D5"/>
    <w:rsid w:val="006016F3"/>
    <w:rsid w:val="006142D8"/>
    <w:rsid w:val="0063721D"/>
    <w:rsid w:val="0064396D"/>
    <w:rsid w:val="006649FE"/>
    <w:rsid w:val="00667AFC"/>
    <w:rsid w:val="006709C9"/>
    <w:rsid w:val="00677356"/>
    <w:rsid w:val="00683A92"/>
    <w:rsid w:val="006867C5"/>
    <w:rsid w:val="00693D65"/>
    <w:rsid w:val="00696CF6"/>
    <w:rsid w:val="006D3AAF"/>
    <w:rsid w:val="006F3D60"/>
    <w:rsid w:val="00752AAA"/>
    <w:rsid w:val="00753A1D"/>
    <w:rsid w:val="00754071"/>
    <w:rsid w:val="00763D02"/>
    <w:rsid w:val="00766607"/>
    <w:rsid w:val="007834AF"/>
    <w:rsid w:val="00786F17"/>
    <w:rsid w:val="00786F2B"/>
    <w:rsid w:val="00797A66"/>
    <w:rsid w:val="007A5F98"/>
    <w:rsid w:val="007C3A0C"/>
    <w:rsid w:val="007D29AA"/>
    <w:rsid w:val="007F550E"/>
    <w:rsid w:val="008225E7"/>
    <w:rsid w:val="00847A64"/>
    <w:rsid w:val="00875568"/>
    <w:rsid w:val="00876DE3"/>
    <w:rsid w:val="00890A62"/>
    <w:rsid w:val="00892492"/>
    <w:rsid w:val="00894F5D"/>
    <w:rsid w:val="008A2A6F"/>
    <w:rsid w:val="008A2F56"/>
    <w:rsid w:val="008C6065"/>
    <w:rsid w:val="008D56C3"/>
    <w:rsid w:val="008E3DF6"/>
    <w:rsid w:val="008F20B9"/>
    <w:rsid w:val="00907A2F"/>
    <w:rsid w:val="0092270D"/>
    <w:rsid w:val="00924AE9"/>
    <w:rsid w:val="00933755"/>
    <w:rsid w:val="00935665"/>
    <w:rsid w:val="00981B99"/>
    <w:rsid w:val="009915D5"/>
    <w:rsid w:val="009B2516"/>
    <w:rsid w:val="009C05F7"/>
    <w:rsid w:val="009E50D4"/>
    <w:rsid w:val="009F430E"/>
    <w:rsid w:val="00A0521E"/>
    <w:rsid w:val="00A06569"/>
    <w:rsid w:val="00A101CE"/>
    <w:rsid w:val="00A12FF4"/>
    <w:rsid w:val="00A15FD6"/>
    <w:rsid w:val="00A26322"/>
    <w:rsid w:val="00A5579D"/>
    <w:rsid w:val="00AA65F5"/>
    <w:rsid w:val="00AB18C0"/>
    <w:rsid w:val="00AE3185"/>
    <w:rsid w:val="00B35D9B"/>
    <w:rsid w:val="00B3695A"/>
    <w:rsid w:val="00B37B9C"/>
    <w:rsid w:val="00B54C51"/>
    <w:rsid w:val="00B65734"/>
    <w:rsid w:val="00B77B07"/>
    <w:rsid w:val="00B826B5"/>
    <w:rsid w:val="00B92E0B"/>
    <w:rsid w:val="00BA0B2E"/>
    <w:rsid w:val="00BF0212"/>
    <w:rsid w:val="00C21644"/>
    <w:rsid w:val="00C237AD"/>
    <w:rsid w:val="00C62818"/>
    <w:rsid w:val="00C81732"/>
    <w:rsid w:val="00CB4ED3"/>
    <w:rsid w:val="00CE2BF7"/>
    <w:rsid w:val="00D063F5"/>
    <w:rsid w:val="00D2698C"/>
    <w:rsid w:val="00D4138B"/>
    <w:rsid w:val="00DD0E8C"/>
    <w:rsid w:val="00DD1CE7"/>
    <w:rsid w:val="00E039A8"/>
    <w:rsid w:val="00E40251"/>
    <w:rsid w:val="00E468F1"/>
    <w:rsid w:val="00E55E66"/>
    <w:rsid w:val="00E85298"/>
    <w:rsid w:val="00EA66D1"/>
    <w:rsid w:val="00EC2354"/>
    <w:rsid w:val="00ED5033"/>
    <w:rsid w:val="00F00899"/>
    <w:rsid w:val="00F21F07"/>
    <w:rsid w:val="00F34159"/>
    <w:rsid w:val="00F63EBC"/>
    <w:rsid w:val="00F67699"/>
    <w:rsid w:val="00F67D0E"/>
    <w:rsid w:val="00F93A1E"/>
    <w:rsid w:val="00F979C2"/>
    <w:rsid w:val="00FA7099"/>
    <w:rsid w:val="00FB7007"/>
    <w:rsid w:val="00FD3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87389DA"/>
  <w15:docId w15:val="{4B0A272D-1C90-41AD-ABCC-A8C35ABE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ahoma"/>
        <w:kern w:val="3"/>
        <w:sz w:val="24"/>
        <w:szCs w:val="24"/>
        <w:lang w:val="en-US" w:eastAsia="en-US" w:bidi="ar-SA"/>
      </w:rPr>
    </w:rPrDefault>
    <w:pPrDefault>
      <w:pPr>
        <w:widowControl w:val="0"/>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7079"/>
    <w:pPr>
      <w:suppressAutoHyphens/>
    </w:pPr>
  </w:style>
  <w:style w:type="paragraph" w:styleId="Heading1">
    <w:name w:val="heading 1"/>
    <w:basedOn w:val="Standard"/>
    <w:next w:val="Textbody"/>
    <w:uiPriority w:val="9"/>
    <w:qFormat/>
    <w:rsid w:val="003D7079"/>
    <w:pPr>
      <w:keepNext/>
      <w:keepLines/>
      <w:spacing w:before="480"/>
      <w:outlineLvl w:val="0"/>
    </w:pPr>
    <w:rPr>
      <w:rFonts w:ascii="Calibri" w:hAnsi="Calibri"/>
      <w:b/>
      <w:bCs/>
      <w:sz w:val="32"/>
      <w:szCs w:val="32"/>
    </w:rPr>
  </w:style>
  <w:style w:type="paragraph" w:styleId="Heading2">
    <w:name w:val="heading 2"/>
    <w:basedOn w:val="Standard"/>
    <w:next w:val="Textbody"/>
    <w:uiPriority w:val="9"/>
    <w:unhideWhenUsed/>
    <w:qFormat/>
    <w:rsid w:val="003D7079"/>
    <w:pPr>
      <w:keepNext/>
      <w:keepLines/>
      <w:spacing w:before="200"/>
      <w:outlineLvl w:val="1"/>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D7079"/>
    <w:pPr>
      <w:widowControl/>
      <w:suppressAutoHyphens/>
    </w:pPr>
  </w:style>
  <w:style w:type="paragraph" w:customStyle="1" w:styleId="Heading">
    <w:name w:val="Heading"/>
    <w:basedOn w:val="Standard"/>
    <w:next w:val="Textbody"/>
    <w:rsid w:val="003D7079"/>
    <w:pPr>
      <w:keepNext/>
      <w:spacing w:before="240" w:after="120"/>
    </w:pPr>
    <w:rPr>
      <w:rFonts w:ascii="Arial" w:eastAsia="Microsoft YaHei" w:hAnsi="Arial" w:cs="Arial"/>
      <w:sz w:val="28"/>
      <w:szCs w:val="28"/>
    </w:rPr>
  </w:style>
  <w:style w:type="paragraph" w:customStyle="1" w:styleId="Textbody">
    <w:name w:val="Text body"/>
    <w:basedOn w:val="Standard"/>
    <w:rsid w:val="003D7079"/>
    <w:pPr>
      <w:spacing w:after="120"/>
    </w:pPr>
  </w:style>
  <w:style w:type="paragraph" w:styleId="List">
    <w:name w:val="List"/>
    <w:basedOn w:val="Textbody"/>
    <w:rsid w:val="003D7079"/>
    <w:rPr>
      <w:rFonts w:cs="Arial"/>
    </w:rPr>
  </w:style>
  <w:style w:type="paragraph" w:styleId="Caption">
    <w:name w:val="caption"/>
    <w:basedOn w:val="Standard"/>
    <w:rsid w:val="003D7079"/>
    <w:pPr>
      <w:suppressLineNumbers/>
      <w:spacing w:before="120" w:after="120"/>
    </w:pPr>
    <w:rPr>
      <w:rFonts w:cs="Arial"/>
      <w:i/>
      <w:iCs/>
    </w:rPr>
  </w:style>
  <w:style w:type="paragraph" w:customStyle="1" w:styleId="Index">
    <w:name w:val="Index"/>
    <w:basedOn w:val="Standard"/>
    <w:rsid w:val="003D7079"/>
    <w:pPr>
      <w:suppressLineNumbers/>
    </w:pPr>
    <w:rPr>
      <w:rFonts w:cs="Arial"/>
    </w:rPr>
  </w:style>
  <w:style w:type="paragraph" w:styleId="BalloonText">
    <w:name w:val="Balloon Text"/>
    <w:basedOn w:val="Standard"/>
    <w:rsid w:val="003D7079"/>
    <w:rPr>
      <w:rFonts w:ascii="Lucida Grande" w:hAnsi="Lucida Grande"/>
      <w:sz w:val="18"/>
      <w:szCs w:val="18"/>
    </w:rPr>
  </w:style>
  <w:style w:type="paragraph" w:styleId="Header">
    <w:name w:val="header"/>
    <w:basedOn w:val="Standard"/>
    <w:rsid w:val="003D7079"/>
    <w:pPr>
      <w:suppressLineNumbers/>
      <w:tabs>
        <w:tab w:val="center" w:pos="4320"/>
        <w:tab w:val="right" w:pos="8640"/>
      </w:tabs>
    </w:pPr>
  </w:style>
  <w:style w:type="paragraph" w:styleId="Footer">
    <w:name w:val="footer"/>
    <w:basedOn w:val="Standard"/>
    <w:rsid w:val="003D7079"/>
    <w:pPr>
      <w:suppressLineNumbers/>
      <w:tabs>
        <w:tab w:val="center" w:pos="4320"/>
        <w:tab w:val="right" w:pos="8640"/>
      </w:tabs>
    </w:pPr>
  </w:style>
  <w:style w:type="paragraph" w:styleId="ListParagraph">
    <w:name w:val="List Paragraph"/>
    <w:basedOn w:val="Standard"/>
    <w:rsid w:val="003D7079"/>
    <w:pPr>
      <w:ind w:left="720"/>
    </w:pPr>
  </w:style>
  <w:style w:type="paragraph" w:customStyle="1" w:styleId="TableContents">
    <w:name w:val="Table Contents"/>
    <w:basedOn w:val="Standard"/>
    <w:rsid w:val="003D7079"/>
    <w:pPr>
      <w:suppressLineNumbers/>
    </w:pPr>
  </w:style>
  <w:style w:type="paragraph" w:styleId="PlainText">
    <w:name w:val="Plain Text"/>
    <w:basedOn w:val="Standard"/>
    <w:link w:val="PlainTextChar"/>
    <w:uiPriority w:val="99"/>
    <w:rsid w:val="003D7079"/>
    <w:rPr>
      <w:rFonts w:ascii="Courier New" w:hAnsi="Courier New" w:cs="Courier New"/>
      <w:sz w:val="20"/>
      <w:szCs w:val="20"/>
    </w:rPr>
  </w:style>
  <w:style w:type="paragraph" w:customStyle="1" w:styleId="TableHeading">
    <w:name w:val="Table Heading"/>
    <w:basedOn w:val="TableContents"/>
    <w:rsid w:val="003D7079"/>
    <w:pPr>
      <w:jc w:val="center"/>
    </w:pPr>
    <w:rPr>
      <w:b/>
      <w:bCs/>
    </w:rPr>
  </w:style>
  <w:style w:type="character" w:customStyle="1" w:styleId="Internetlink">
    <w:name w:val="Internet link"/>
    <w:basedOn w:val="DefaultParagraphFont"/>
    <w:rsid w:val="003D7079"/>
    <w:rPr>
      <w:color w:val="0000FF"/>
      <w:u w:val="single"/>
    </w:rPr>
  </w:style>
  <w:style w:type="character" w:customStyle="1" w:styleId="BalloonTextChar">
    <w:name w:val="Balloon Text Char"/>
    <w:basedOn w:val="DefaultParagraphFont"/>
    <w:rsid w:val="003D7079"/>
    <w:rPr>
      <w:rFonts w:ascii="Lucida Grande" w:hAnsi="Lucida Grande"/>
      <w:sz w:val="18"/>
      <w:szCs w:val="18"/>
    </w:rPr>
  </w:style>
  <w:style w:type="character" w:customStyle="1" w:styleId="HeaderChar">
    <w:name w:val="Header Char"/>
    <w:basedOn w:val="DefaultParagraphFont"/>
    <w:rsid w:val="003D7079"/>
  </w:style>
  <w:style w:type="character" w:customStyle="1" w:styleId="FooterChar">
    <w:name w:val="Footer Char"/>
    <w:basedOn w:val="DefaultParagraphFont"/>
    <w:rsid w:val="003D7079"/>
  </w:style>
  <w:style w:type="character" w:customStyle="1" w:styleId="Heading1Char">
    <w:name w:val="Heading 1 Char"/>
    <w:basedOn w:val="DefaultParagraphFont"/>
    <w:rsid w:val="003D7079"/>
    <w:rPr>
      <w:rFonts w:ascii="Calibri" w:hAnsi="Calibri"/>
      <w:b/>
      <w:bCs/>
      <w:sz w:val="32"/>
      <w:szCs w:val="32"/>
    </w:rPr>
  </w:style>
  <w:style w:type="character" w:customStyle="1" w:styleId="Heading2Char">
    <w:name w:val="Heading 2 Char"/>
    <w:basedOn w:val="DefaultParagraphFont"/>
    <w:rsid w:val="003D7079"/>
    <w:rPr>
      <w:rFonts w:ascii="Calibri" w:hAnsi="Calibri"/>
      <w:b/>
      <w:bCs/>
      <w:sz w:val="26"/>
      <w:szCs w:val="26"/>
    </w:rPr>
  </w:style>
  <w:style w:type="character" w:customStyle="1" w:styleId="ListLabel1">
    <w:name w:val="ListLabel 1"/>
    <w:rsid w:val="003D7079"/>
    <w:rPr>
      <w:rFonts w:cs="Courier New"/>
    </w:rPr>
  </w:style>
  <w:style w:type="character" w:customStyle="1" w:styleId="NumberingSymbols">
    <w:name w:val="Numbering Symbols"/>
    <w:rsid w:val="003D7079"/>
  </w:style>
  <w:style w:type="numbering" w:customStyle="1" w:styleId="WWNum1">
    <w:name w:val="WWNum1"/>
    <w:basedOn w:val="NoList"/>
    <w:rsid w:val="003D7079"/>
    <w:pPr>
      <w:numPr>
        <w:numId w:val="1"/>
      </w:numPr>
    </w:pPr>
  </w:style>
  <w:style w:type="numbering" w:customStyle="1" w:styleId="WWNum2">
    <w:name w:val="WWNum2"/>
    <w:basedOn w:val="NoList"/>
    <w:rsid w:val="003D7079"/>
    <w:pPr>
      <w:numPr>
        <w:numId w:val="2"/>
      </w:numPr>
    </w:pPr>
  </w:style>
  <w:style w:type="numbering" w:customStyle="1" w:styleId="WWNum3">
    <w:name w:val="WWNum3"/>
    <w:basedOn w:val="NoList"/>
    <w:rsid w:val="003D7079"/>
    <w:pPr>
      <w:numPr>
        <w:numId w:val="3"/>
      </w:numPr>
    </w:pPr>
  </w:style>
  <w:style w:type="numbering" w:customStyle="1" w:styleId="WWNum4">
    <w:name w:val="WWNum4"/>
    <w:basedOn w:val="NoList"/>
    <w:rsid w:val="003D7079"/>
    <w:pPr>
      <w:numPr>
        <w:numId w:val="4"/>
      </w:numPr>
    </w:pPr>
  </w:style>
  <w:style w:type="numbering" w:customStyle="1" w:styleId="WWNum5">
    <w:name w:val="WWNum5"/>
    <w:basedOn w:val="NoList"/>
    <w:rsid w:val="003D7079"/>
    <w:pPr>
      <w:numPr>
        <w:numId w:val="5"/>
      </w:numPr>
    </w:pPr>
  </w:style>
  <w:style w:type="character" w:customStyle="1" w:styleId="PlainTextChar">
    <w:name w:val="Plain Text Char"/>
    <w:basedOn w:val="DefaultParagraphFont"/>
    <w:link w:val="PlainText"/>
    <w:uiPriority w:val="99"/>
    <w:rsid w:val="000268A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277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Reed</dc:creator>
  <cp:lastModifiedBy>scupi</cp:lastModifiedBy>
  <cp:revision>3</cp:revision>
  <cp:lastPrinted>2016-09-18T03:53:00Z</cp:lastPrinted>
  <dcterms:created xsi:type="dcterms:W3CDTF">2019-09-17T05:45:00Z</dcterms:created>
  <dcterms:modified xsi:type="dcterms:W3CDTF">2019-09-25T08:57:00Z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Virginia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